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43B7E3" w14:textId="3406E114" w:rsidR="00FB4B22" w:rsidRPr="000140F9" w:rsidRDefault="00FB4B22" w:rsidP="000140F9">
      <w:pPr>
        <w:spacing w:before="120" w:after="120" w:line="276" w:lineRule="auto"/>
        <w:jc w:val="both"/>
        <w:rPr>
          <w:rFonts w:ascii="Times New Roman" w:eastAsia="Arial" w:hAnsi="Times New Roman" w:cs="Times New Roman"/>
          <w:i/>
          <w:iCs/>
          <w:vanish/>
          <w:sz w:val="24"/>
          <w:szCs w:val="24"/>
          <w:lang w:eastAsia="pt-BR"/>
        </w:rPr>
      </w:pPr>
      <w:bookmarkStart w:id="0" w:name="_Hlk82473550"/>
      <w:bookmarkStart w:id="1" w:name="_Hlk82471863"/>
    </w:p>
    <w:p w14:paraId="0F5E96C1" w14:textId="77777777" w:rsidR="00FB4B22" w:rsidRPr="00FB4B22" w:rsidRDefault="00FB4B22" w:rsidP="00EE09F8">
      <w:pPr>
        <w:pStyle w:val="PargrafodaLista"/>
        <w:numPr>
          <w:ilvl w:val="1"/>
          <w:numId w:val="2"/>
        </w:numPr>
        <w:spacing w:before="120" w:after="120" w:line="276" w:lineRule="auto"/>
        <w:contextualSpacing w:val="0"/>
        <w:jc w:val="both"/>
        <w:rPr>
          <w:rFonts w:ascii="Times New Roman" w:eastAsia="Arial" w:hAnsi="Times New Roman" w:cs="Times New Roman"/>
          <w:i/>
          <w:iCs/>
          <w:vanish/>
          <w:sz w:val="24"/>
          <w:szCs w:val="24"/>
          <w:lang w:eastAsia="pt-BR"/>
        </w:rPr>
      </w:pPr>
    </w:p>
    <w:p w14:paraId="75908A87" w14:textId="77777777" w:rsidR="00FB4B22" w:rsidRPr="00FB4B22" w:rsidRDefault="00FB4B22" w:rsidP="00EE09F8">
      <w:pPr>
        <w:pStyle w:val="PargrafodaLista"/>
        <w:numPr>
          <w:ilvl w:val="1"/>
          <w:numId w:val="2"/>
        </w:numPr>
        <w:spacing w:before="120" w:after="120" w:line="276" w:lineRule="auto"/>
        <w:contextualSpacing w:val="0"/>
        <w:jc w:val="both"/>
        <w:rPr>
          <w:rFonts w:ascii="Times New Roman" w:eastAsia="Arial" w:hAnsi="Times New Roman" w:cs="Times New Roman"/>
          <w:i/>
          <w:iCs/>
          <w:vanish/>
          <w:sz w:val="24"/>
          <w:szCs w:val="24"/>
          <w:lang w:eastAsia="pt-BR"/>
        </w:rPr>
      </w:pPr>
    </w:p>
    <w:p w14:paraId="5C1E701A" w14:textId="77777777" w:rsidR="00FB4B22" w:rsidRPr="00FB4B22" w:rsidRDefault="00FB4B22" w:rsidP="00EE09F8">
      <w:pPr>
        <w:pStyle w:val="PargrafodaLista"/>
        <w:numPr>
          <w:ilvl w:val="1"/>
          <w:numId w:val="2"/>
        </w:numPr>
        <w:spacing w:before="120" w:after="120" w:line="276" w:lineRule="auto"/>
        <w:contextualSpacing w:val="0"/>
        <w:jc w:val="both"/>
        <w:rPr>
          <w:rFonts w:ascii="Times New Roman" w:eastAsia="Arial" w:hAnsi="Times New Roman" w:cs="Times New Roman"/>
          <w:i/>
          <w:iCs/>
          <w:vanish/>
          <w:sz w:val="24"/>
          <w:szCs w:val="24"/>
          <w:lang w:eastAsia="pt-BR"/>
        </w:rPr>
      </w:pPr>
    </w:p>
    <w:p w14:paraId="4BC6568A" w14:textId="77777777" w:rsidR="00FB4B22" w:rsidRPr="00FB4B22" w:rsidRDefault="00FB4B22" w:rsidP="00EE09F8">
      <w:pPr>
        <w:pStyle w:val="PargrafodaLista"/>
        <w:numPr>
          <w:ilvl w:val="1"/>
          <w:numId w:val="2"/>
        </w:numPr>
        <w:spacing w:before="120" w:after="120" w:line="276" w:lineRule="auto"/>
        <w:contextualSpacing w:val="0"/>
        <w:jc w:val="both"/>
        <w:rPr>
          <w:rFonts w:ascii="Times New Roman" w:eastAsia="Arial" w:hAnsi="Times New Roman" w:cs="Times New Roman"/>
          <w:i/>
          <w:iCs/>
          <w:vanish/>
          <w:sz w:val="24"/>
          <w:szCs w:val="24"/>
          <w:lang w:eastAsia="pt-BR"/>
        </w:rPr>
      </w:pPr>
    </w:p>
    <w:bookmarkEnd w:id="0"/>
    <w:bookmarkEnd w:id="1"/>
    <w:p w14:paraId="0FB563DF" w14:textId="3020F95F" w:rsidR="00EE09F8" w:rsidRPr="005268CA" w:rsidRDefault="00F61B6B" w:rsidP="005268CA">
      <w:pPr>
        <w:spacing w:before="240" w:line="276" w:lineRule="auto"/>
        <w:jc w:val="both"/>
        <w:rPr>
          <w:rFonts w:ascii="Times New Roman" w:eastAsiaTheme="majorEastAsia" w:hAnsi="Times New Roman" w:cs="Times New Roman"/>
          <w:b/>
          <w:bCs/>
          <w:color w:val="2F5496" w:themeColor="accent1" w:themeShade="BF"/>
          <w:sz w:val="24"/>
          <w:szCs w:val="24"/>
          <w:lang w:eastAsia="pt-BR"/>
          <w14:ligatures w14:val="standardContextual"/>
        </w:rPr>
      </w:pPr>
      <w:r w:rsidRPr="005268CA">
        <w:rPr>
          <w:rFonts w:ascii="Times New Roman" w:eastAsiaTheme="majorEastAsia" w:hAnsi="Times New Roman" w:cs="Times New Roman"/>
          <w:b/>
          <w:bCs/>
          <w:color w:val="2F5496" w:themeColor="accent1" w:themeShade="BF"/>
          <w:sz w:val="24"/>
          <w:szCs w:val="24"/>
          <w:lang w:eastAsia="pt-BR"/>
          <w14:ligatures w14:val="standardContextual"/>
        </w:rPr>
        <w:t xml:space="preserve">EDITAL DE </w:t>
      </w:r>
      <w:r w:rsidR="009D7BC3" w:rsidRPr="005268CA">
        <w:rPr>
          <w:rFonts w:ascii="Times New Roman" w:eastAsiaTheme="majorEastAsia" w:hAnsi="Times New Roman" w:cs="Times New Roman"/>
          <w:b/>
          <w:bCs/>
          <w:color w:val="2F5496" w:themeColor="accent1" w:themeShade="BF"/>
          <w:sz w:val="24"/>
          <w:szCs w:val="24"/>
          <w:lang w:eastAsia="pt-BR"/>
          <w14:ligatures w14:val="standardContextual"/>
        </w:rPr>
        <w:t>CHAMAMENTO PÚBLICO</w:t>
      </w:r>
      <w:r w:rsidR="009D7BC3" w:rsidRPr="005268CA">
        <w:rPr>
          <w:rFonts w:ascii="Times New Roman" w:eastAsiaTheme="majorEastAsia" w:hAnsi="Times New Roman" w:cs="Times New Roman"/>
          <w:b/>
          <w:bCs/>
          <w:color w:val="FF0000"/>
          <w:sz w:val="24"/>
          <w:szCs w:val="24"/>
          <w:lang w:eastAsia="pt-BR"/>
          <w14:ligatures w14:val="standardContextual"/>
        </w:rPr>
        <w:t xml:space="preserve"> </w:t>
      </w:r>
      <w:r w:rsidR="009D7BC3" w:rsidRPr="005268CA">
        <w:rPr>
          <w:rFonts w:ascii="Times New Roman" w:eastAsiaTheme="majorEastAsia" w:hAnsi="Times New Roman" w:cs="Times New Roman"/>
          <w:b/>
          <w:bCs/>
          <w:color w:val="2F5496" w:themeColor="accent1" w:themeShade="BF"/>
          <w:sz w:val="24"/>
          <w:szCs w:val="24"/>
          <w:lang w:eastAsia="pt-BR"/>
          <w14:ligatures w14:val="standardContextual"/>
        </w:rPr>
        <w:t xml:space="preserve">PARA </w:t>
      </w:r>
      <w:r w:rsidR="00FE6BAD" w:rsidRPr="005268CA">
        <w:rPr>
          <w:rFonts w:ascii="Times New Roman" w:eastAsiaTheme="majorEastAsia" w:hAnsi="Times New Roman" w:cs="Times New Roman"/>
          <w:b/>
          <w:bCs/>
          <w:color w:val="2F5496" w:themeColor="accent1" w:themeShade="BF"/>
          <w:sz w:val="24"/>
          <w:szCs w:val="24"/>
          <w:lang w:eastAsia="pt-BR"/>
          <w14:ligatures w14:val="standardContextual"/>
        </w:rPr>
        <w:t>CREDENCIAMENTO ELETRÔNICO</w:t>
      </w:r>
      <w:r w:rsidR="00413456">
        <w:rPr>
          <w:rFonts w:ascii="Times New Roman" w:eastAsiaTheme="majorEastAsia" w:hAnsi="Times New Roman" w:cs="Times New Roman"/>
          <w:b/>
          <w:bCs/>
          <w:color w:val="2F5496" w:themeColor="accent1" w:themeShade="BF"/>
          <w:sz w:val="24"/>
          <w:szCs w:val="24"/>
          <w:lang w:eastAsia="pt-BR"/>
          <w14:ligatures w14:val="standardContextual"/>
        </w:rPr>
        <w:t xml:space="preserve"> - RETIFICADO</w:t>
      </w:r>
    </w:p>
    <w:p w14:paraId="3CC5297E" w14:textId="2D2CF39A" w:rsidR="00EE09F8" w:rsidRPr="005268CA" w:rsidRDefault="001461CA" w:rsidP="005268CA">
      <w:pPr>
        <w:spacing w:before="240" w:line="276" w:lineRule="auto"/>
        <w:jc w:val="both"/>
        <w:rPr>
          <w:rFonts w:ascii="Times New Roman" w:hAnsi="Times New Roman" w:cs="Times New Roman"/>
          <w:b/>
          <w:bCs/>
          <w:iCs/>
          <w:color w:val="FF0000"/>
          <w:sz w:val="24"/>
          <w:szCs w:val="24"/>
        </w:rPr>
      </w:pPr>
      <w:r w:rsidRPr="005268CA">
        <w:rPr>
          <w:rFonts w:ascii="Times New Roman" w:eastAsiaTheme="majorEastAsia" w:hAnsi="Times New Roman" w:cs="Times New Roman"/>
          <w:b/>
          <w:bCs/>
          <w:noProof/>
          <w:color w:val="2F5496" w:themeColor="accent1" w:themeShade="BF"/>
          <w:sz w:val="24"/>
          <w:szCs w:val="24"/>
          <w:lang w:eastAsia="pt-BR"/>
          <w14:ligatures w14:val="standardContextual"/>
        </w:rPr>
        <mc:AlternateContent>
          <mc:Choice Requires="wps">
            <w:drawing>
              <wp:anchor distT="0" distB="0" distL="114300" distR="114300" simplePos="0" relativeHeight="251658752" behindDoc="1" locked="0" layoutInCell="1" allowOverlap="1" wp14:anchorId="7C6F844B" wp14:editId="46DE2834">
                <wp:simplePos x="0" y="0"/>
                <wp:positionH relativeFrom="margin">
                  <wp:posOffset>3148965</wp:posOffset>
                </wp:positionH>
                <wp:positionV relativeFrom="paragraph">
                  <wp:posOffset>57150</wp:posOffset>
                </wp:positionV>
                <wp:extent cx="2305050" cy="1819275"/>
                <wp:effectExtent l="0" t="0" r="19050" b="28575"/>
                <wp:wrapSquare wrapText="bothSides"/>
                <wp:docPr id="942000175" name="Retâ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5050" cy="1819275"/>
                        </a:xfrm>
                        <a:prstGeom prst="rect">
                          <a:avLst/>
                        </a:prstGeom>
                        <a:noFill/>
                        <a:ln w="9525">
                          <a:solidFill>
                            <a:srgbClr val="000000"/>
                          </a:solidFill>
                          <a:miter lim="800000"/>
                          <a:headEnd/>
                          <a:tailEnd/>
                        </a:ln>
                      </wps:spPr>
                      <wps:txbx>
                        <w:txbxContent>
                          <w:p w14:paraId="5D3339FD" w14:textId="77777777" w:rsidR="00EE09F8" w:rsidRDefault="00EE09F8" w:rsidP="009F0DC8">
                            <w:pPr>
                              <w:spacing w:after="0" w:line="240" w:lineRule="auto"/>
                              <w:jc w:val="both"/>
                              <w:rPr>
                                <w:b/>
                                <w:sz w:val="16"/>
                                <w:szCs w:val="16"/>
                                <w:u w:val="single"/>
                              </w:rPr>
                            </w:pPr>
                          </w:p>
                          <w:p w14:paraId="11448BC9" w14:textId="77777777" w:rsidR="00EE09F8" w:rsidRPr="00161748" w:rsidRDefault="00EE09F8" w:rsidP="009F0DC8">
                            <w:pPr>
                              <w:spacing w:after="0" w:line="240" w:lineRule="auto"/>
                              <w:jc w:val="center"/>
                              <w:rPr>
                                <w:rFonts w:ascii="Times New Roman" w:hAnsi="Times New Roman" w:cs="Times New Roman"/>
                                <w:b/>
                                <w:sz w:val="16"/>
                                <w:szCs w:val="16"/>
                                <w:u w:val="single"/>
                              </w:rPr>
                            </w:pPr>
                            <w:r w:rsidRPr="00161748">
                              <w:rPr>
                                <w:rFonts w:ascii="Times New Roman" w:hAnsi="Times New Roman" w:cs="Times New Roman"/>
                                <w:b/>
                                <w:sz w:val="16"/>
                                <w:szCs w:val="16"/>
                                <w:u w:val="single"/>
                              </w:rPr>
                              <w:t>CERTIDÃO DE PUBLICAÇÃO</w:t>
                            </w:r>
                          </w:p>
                          <w:p w14:paraId="0DB34E94" w14:textId="77777777" w:rsidR="00EE09F8" w:rsidRPr="006C2836" w:rsidRDefault="00EE09F8" w:rsidP="009F0DC8">
                            <w:pPr>
                              <w:spacing w:after="0" w:line="240" w:lineRule="auto"/>
                              <w:jc w:val="both"/>
                              <w:rPr>
                                <w:rFonts w:ascii="Times New Roman" w:hAnsi="Times New Roman" w:cs="Times New Roman"/>
                                <w:b/>
                                <w:sz w:val="16"/>
                                <w:szCs w:val="16"/>
                                <w:u w:val="single"/>
                              </w:rPr>
                            </w:pPr>
                          </w:p>
                          <w:p w14:paraId="32DA2BDA" w14:textId="2B8468FC" w:rsidR="00EE09F8" w:rsidRPr="002E207D" w:rsidRDefault="00EE09F8" w:rsidP="009F0DC8">
                            <w:pPr>
                              <w:spacing w:after="0" w:line="240" w:lineRule="auto"/>
                              <w:jc w:val="both"/>
                              <w:rPr>
                                <w:rFonts w:ascii="Times New Roman" w:hAnsi="Times New Roman" w:cs="Times New Roman"/>
                                <w:sz w:val="16"/>
                                <w:szCs w:val="16"/>
                              </w:rPr>
                            </w:pPr>
                            <w:r w:rsidRPr="002E207D">
                              <w:rPr>
                                <w:rFonts w:ascii="Times New Roman" w:hAnsi="Times New Roman" w:cs="Times New Roman"/>
                                <w:sz w:val="16"/>
                                <w:szCs w:val="16"/>
                              </w:rPr>
                              <w:t xml:space="preserve">Certifico para os devidos fins, nos termos do art. 69 §1º da Lei Orgânica Municipal, que </w:t>
                            </w:r>
                            <w:r w:rsidR="0076439D" w:rsidRPr="002E207D">
                              <w:rPr>
                                <w:rFonts w:ascii="Times New Roman" w:hAnsi="Times New Roman" w:cs="Times New Roman"/>
                                <w:sz w:val="16"/>
                                <w:szCs w:val="16"/>
                              </w:rPr>
                              <w:t xml:space="preserve">o Edital de </w:t>
                            </w:r>
                            <w:r w:rsidR="004B28F4" w:rsidRPr="002E207D">
                              <w:rPr>
                                <w:rFonts w:ascii="Times New Roman" w:hAnsi="Times New Roman" w:cs="Times New Roman"/>
                                <w:sz w:val="16"/>
                                <w:szCs w:val="16"/>
                              </w:rPr>
                              <w:t>Credenciamento</w:t>
                            </w:r>
                            <w:r w:rsidRPr="002E207D">
                              <w:rPr>
                                <w:rFonts w:ascii="Times New Roman" w:hAnsi="Times New Roman" w:cs="Times New Roman"/>
                                <w:sz w:val="16"/>
                                <w:szCs w:val="16"/>
                              </w:rPr>
                              <w:t xml:space="preserve"> nº. </w:t>
                            </w:r>
                            <w:sdt>
                              <w:sdtPr>
                                <w:rPr>
                                  <w:rFonts w:ascii="Times New Roman" w:eastAsiaTheme="majorEastAsia" w:hAnsi="Times New Roman" w:cs="Times New Roman"/>
                                  <w:sz w:val="16"/>
                                  <w:szCs w:val="16"/>
                                  <w:lang w:eastAsia="pt-BR"/>
                                  <w14:ligatures w14:val="standardContextual"/>
                                </w:rPr>
                                <w:alias w:val="Título"/>
                                <w:tag w:val=""/>
                                <w:id w:val="-1317802099"/>
                                <w:placeholder>
                                  <w:docPart w:val="D3903B2ED913492994FE15BD9769734F"/>
                                </w:placeholder>
                                <w:dataBinding w:prefixMappings="xmlns:ns0='http://purl.org/dc/elements/1.1/' xmlns:ns1='http://schemas.openxmlformats.org/package/2006/metadata/core-properties' " w:xpath="/ns1:coreProperties[1]/ns0:title[1]" w:storeItemID="{6C3C8BC8-F283-45AE-878A-BAB7291924A1}"/>
                                <w:text/>
                              </w:sdtPr>
                              <w:sdtContent>
                                <w:r w:rsidR="00077973">
                                  <w:rPr>
                                    <w:rFonts w:ascii="Times New Roman" w:eastAsiaTheme="majorEastAsia" w:hAnsi="Times New Roman" w:cs="Times New Roman"/>
                                    <w:sz w:val="16"/>
                                    <w:szCs w:val="16"/>
                                    <w:lang w:eastAsia="pt-BR"/>
                                    <w14:ligatures w14:val="standardContextual"/>
                                  </w:rPr>
                                  <w:t>0001/2025</w:t>
                                </w:r>
                              </w:sdtContent>
                            </w:sdt>
                            <w:r w:rsidR="009D5A02" w:rsidRPr="002E207D">
                              <w:rPr>
                                <w:rFonts w:ascii="Times New Roman" w:hAnsi="Times New Roman" w:cs="Times New Roman"/>
                                <w:sz w:val="16"/>
                                <w:szCs w:val="16"/>
                              </w:rPr>
                              <w:t xml:space="preserve"> </w:t>
                            </w:r>
                            <w:r w:rsidRPr="002E207D">
                              <w:rPr>
                                <w:rFonts w:ascii="Times New Roman" w:hAnsi="Times New Roman" w:cs="Times New Roman"/>
                                <w:sz w:val="16"/>
                                <w:szCs w:val="16"/>
                              </w:rPr>
                              <w:t>foi publicado no quadro de avisos da Prefeitura Municipal de Barão de Cocais.</w:t>
                            </w:r>
                          </w:p>
                          <w:p w14:paraId="76D12ADA" w14:textId="77777777" w:rsidR="00EE09F8" w:rsidRPr="006C2836" w:rsidRDefault="00EE09F8" w:rsidP="009F0DC8">
                            <w:pPr>
                              <w:spacing w:after="0" w:line="240" w:lineRule="auto"/>
                              <w:rPr>
                                <w:rFonts w:ascii="Times New Roman" w:hAnsi="Times New Roman" w:cs="Times New Roman"/>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6F844B" id="Retângulo 1" o:spid="_x0000_s1026" style="position:absolute;left:0;text-align:left;margin-left:247.95pt;margin-top:4.5pt;width:181.5pt;height:143.2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" filled="f">
                <v:textbox>
                  <w:txbxContent>
                    <w:p w14:paraId="5D3339FD" w14:textId="77777777" w:rsidR="00EE09F8" w:rsidRDefault="00EE09F8" w:rsidP="009F0DC8">
                      <w:pPr>
                        <w:spacing w:after="0" w:line="240" w:lineRule="auto"/>
                        <w:jc w:val="both"/>
                        <w:rPr>
                          <w:b/>
                          <w:sz w:val="16"/>
                          <w:szCs w:val="16"/>
                          <w:u w:val="single"/>
                        </w:rPr>
                      </w:pPr>
                    </w:p>
                    <w:p w14:paraId="11448BC9" w14:textId="77777777" w:rsidR="00EE09F8" w:rsidRPr="00161748" w:rsidRDefault="00EE09F8" w:rsidP="009F0DC8">
                      <w:pPr>
                        <w:spacing w:after="0" w:line="240" w:lineRule="auto"/>
                        <w:jc w:val="center"/>
                        <w:rPr>
                          <w:rFonts w:ascii="Times New Roman" w:hAnsi="Times New Roman" w:cs="Times New Roman"/>
                          <w:b/>
                          <w:sz w:val="16"/>
                          <w:szCs w:val="16"/>
                          <w:u w:val="single"/>
                        </w:rPr>
                      </w:pPr>
                      <w:r w:rsidRPr="00161748">
                        <w:rPr>
                          <w:rFonts w:ascii="Times New Roman" w:hAnsi="Times New Roman" w:cs="Times New Roman"/>
                          <w:b/>
                          <w:sz w:val="16"/>
                          <w:szCs w:val="16"/>
                          <w:u w:val="single"/>
                        </w:rPr>
                        <w:t>CERTIDÃO DE PUBLICAÇÃO</w:t>
                      </w:r>
                    </w:p>
                    <w:p w14:paraId="0DB34E94" w14:textId="77777777" w:rsidR="00EE09F8" w:rsidRPr="006C2836" w:rsidRDefault="00EE09F8" w:rsidP="009F0DC8">
                      <w:pPr>
                        <w:spacing w:after="0" w:line="240" w:lineRule="auto"/>
                        <w:jc w:val="both"/>
                        <w:rPr>
                          <w:rFonts w:ascii="Times New Roman" w:hAnsi="Times New Roman" w:cs="Times New Roman"/>
                          <w:b/>
                          <w:sz w:val="16"/>
                          <w:szCs w:val="16"/>
                          <w:u w:val="single"/>
                        </w:rPr>
                      </w:pPr>
                    </w:p>
                    <w:p w14:paraId="32DA2BDA" w14:textId="2B8468FC" w:rsidR="00EE09F8" w:rsidRPr="002E207D" w:rsidRDefault="00EE09F8" w:rsidP="009F0DC8">
                      <w:pPr>
                        <w:spacing w:after="0" w:line="240" w:lineRule="auto"/>
                        <w:jc w:val="both"/>
                        <w:rPr>
                          <w:rFonts w:ascii="Times New Roman" w:hAnsi="Times New Roman" w:cs="Times New Roman"/>
                          <w:sz w:val="16"/>
                          <w:szCs w:val="16"/>
                        </w:rPr>
                      </w:pPr>
                      <w:r w:rsidRPr="002E207D">
                        <w:rPr>
                          <w:rFonts w:ascii="Times New Roman" w:hAnsi="Times New Roman" w:cs="Times New Roman"/>
                          <w:sz w:val="16"/>
                          <w:szCs w:val="16"/>
                        </w:rPr>
                        <w:t xml:space="preserve">Certifico para os devidos fins, nos termos do art. 69 §1º da Lei Orgânica Municipal, que </w:t>
                      </w:r>
                      <w:r w:rsidR="0076439D" w:rsidRPr="002E207D">
                        <w:rPr>
                          <w:rFonts w:ascii="Times New Roman" w:hAnsi="Times New Roman" w:cs="Times New Roman"/>
                          <w:sz w:val="16"/>
                          <w:szCs w:val="16"/>
                        </w:rPr>
                        <w:t xml:space="preserve">o Edital de </w:t>
                      </w:r>
                      <w:r w:rsidR="004B28F4" w:rsidRPr="002E207D">
                        <w:rPr>
                          <w:rFonts w:ascii="Times New Roman" w:hAnsi="Times New Roman" w:cs="Times New Roman"/>
                          <w:sz w:val="16"/>
                          <w:szCs w:val="16"/>
                        </w:rPr>
                        <w:t>Credenciamento</w:t>
                      </w:r>
                      <w:r w:rsidRPr="002E207D">
                        <w:rPr>
                          <w:rFonts w:ascii="Times New Roman" w:hAnsi="Times New Roman" w:cs="Times New Roman"/>
                          <w:sz w:val="16"/>
                          <w:szCs w:val="16"/>
                        </w:rPr>
                        <w:t xml:space="preserve"> nº. </w:t>
                      </w:r>
                      <w:sdt>
                        <w:sdtPr>
                          <w:rPr>
                            <w:rFonts w:ascii="Times New Roman" w:eastAsiaTheme="majorEastAsia" w:hAnsi="Times New Roman" w:cs="Times New Roman"/>
                            <w:sz w:val="16"/>
                            <w:szCs w:val="16"/>
                            <w:lang w:eastAsia="pt-BR"/>
                            <w14:ligatures w14:val="standardContextual"/>
                          </w:rPr>
                          <w:alias w:val="Título"/>
                          <w:tag w:val=""/>
                          <w:id w:val="-1317802099"/>
                          <w:placeholder>
                            <w:docPart w:val="D3903B2ED913492994FE15BD9769734F"/>
                          </w:placeholder>
                          <w:dataBinding w:prefixMappings="xmlns:ns0='http://purl.org/dc/elements/1.1/' xmlns:ns1='http://schemas.openxmlformats.org/package/2006/metadata/core-properties' " w:xpath="/ns1:coreProperties[1]/ns0:title[1]" w:storeItemID="{6C3C8BC8-F283-45AE-878A-BAB7291924A1}"/>
                          <w:text/>
                        </w:sdtPr>
                        <w:sdtContent>
                          <w:r w:rsidR="00077973">
                            <w:rPr>
                              <w:rFonts w:ascii="Times New Roman" w:eastAsiaTheme="majorEastAsia" w:hAnsi="Times New Roman" w:cs="Times New Roman"/>
                              <w:sz w:val="16"/>
                              <w:szCs w:val="16"/>
                              <w:lang w:eastAsia="pt-BR"/>
                              <w14:ligatures w14:val="standardContextual"/>
                            </w:rPr>
                            <w:t>0001/2025</w:t>
                          </w:r>
                        </w:sdtContent>
                      </w:sdt>
                      <w:r w:rsidR="009D5A02" w:rsidRPr="002E207D">
                        <w:rPr>
                          <w:rFonts w:ascii="Times New Roman" w:hAnsi="Times New Roman" w:cs="Times New Roman"/>
                          <w:sz w:val="16"/>
                          <w:szCs w:val="16"/>
                        </w:rPr>
                        <w:t xml:space="preserve"> </w:t>
                      </w:r>
                      <w:r w:rsidRPr="002E207D">
                        <w:rPr>
                          <w:rFonts w:ascii="Times New Roman" w:hAnsi="Times New Roman" w:cs="Times New Roman"/>
                          <w:sz w:val="16"/>
                          <w:szCs w:val="16"/>
                        </w:rPr>
                        <w:t>foi publicado no quadro de avisos da Prefeitura Municipal de Barão de Cocais.</w:t>
                      </w:r>
                    </w:p>
                    <w:p w14:paraId="76D12ADA" w14:textId="77777777" w:rsidR="00EE09F8" w:rsidRPr="006C2836" w:rsidRDefault="00EE09F8" w:rsidP="009F0DC8">
                      <w:pPr>
                        <w:spacing w:after="0" w:line="240" w:lineRule="auto"/>
                        <w:rPr>
                          <w:rFonts w:ascii="Times New Roman" w:hAnsi="Times New Roman" w:cs="Times New Roman"/>
                          <w:sz w:val="16"/>
                          <w:szCs w:val="16"/>
                        </w:rPr>
                      </w:pPr>
                    </w:p>
                  </w:txbxContent>
                </v:textbox>
                <w10:wrap type="square" anchorx="margin"/>
              </v:rect>
            </w:pict>
          </mc:Fallback>
        </mc:AlternateContent>
      </w:r>
    </w:p>
    <w:p w14:paraId="0A2325D4" w14:textId="7A8A7810" w:rsidR="00EE09F8" w:rsidRPr="005268CA" w:rsidRDefault="00EE09F8" w:rsidP="005268CA">
      <w:pPr>
        <w:spacing w:before="240" w:line="276" w:lineRule="auto"/>
        <w:jc w:val="both"/>
        <w:rPr>
          <w:rFonts w:ascii="Times New Roman" w:hAnsi="Times New Roman" w:cs="Times New Roman"/>
          <w:b/>
          <w:bCs/>
          <w:iCs/>
          <w:color w:val="FF0000"/>
          <w:sz w:val="24"/>
          <w:szCs w:val="24"/>
        </w:rPr>
      </w:pPr>
    </w:p>
    <w:p w14:paraId="016EF52F" w14:textId="24BFAE53" w:rsidR="00EE09F8" w:rsidRPr="005268CA" w:rsidRDefault="00EE09F8" w:rsidP="005268CA">
      <w:pPr>
        <w:spacing w:before="240" w:line="276" w:lineRule="auto"/>
        <w:jc w:val="both"/>
        <w:rPr>
          <w:rFonts w:ascii="Times New Roman" w:hAnsi="Times New Roman" w:cs="Times New Roman"/>
          <w:b/>
          <w:bCs/>
          <w:iCs/>
          <w:color w:val="FF0000"/>
          <w:sz w:val="24"/>
          <w:szCs w:val="24"/>
        </w:rPr>
      </w:pPr>
    </w:p>
    <w:p w14:paraId="18C0C446" w14:textId="77777777" w:rsidR="00EE09F8" w:rsidRPr="005268CA" w:rsidRDefault="00EE09F8" w:rsidP="005268CA">
      <w:pPr>
        <w:spacing w:before="240" w:line="276" w:lineRule="auto"/>
        <w:jc w:val="both"/>
        <w:rPr>
          <w:rFonts w:ascii="Times New Roman" w:hAnsi="Times New Roman" w:cs="Times New Roman"/>
          <w:b/>
          <w:bCs/>
          <w:iCs/>
          <w:color w:val="FF0000"/>
          <w:sz w:val="24"/>
          <w:szCs w:val="24"/>
        </w:rPr>
      </w:pPr>
    </w:p>
    <w:p w14:paraId="0D8D949B" w14:textId="77777777" w:rsidR="009F0DC8" w:rsidRPr="005268CA" w:rsidRDefault="009F0DC8" w:rsidP="005268CA">
      <w:pPr>
        <w:spacing w:before="240" w:line="276" w:lineRule="auto"/>
        <w:jc w:val="both"/>
        <w:rPr>
          <w:rFonts w:ascii="Times New Roman" w:hAnsi="Times New Roman" w:cs="Times New Roman"/>
          <w:b/>
          <w:bCs/>
          <w:iCs/>
          <w:color w:val="FF0000"/>
          <w:sz w:val="24"/>
          <w:szCs w:val="24"/>
        </w:rPr>
      </w:pPr>
    </w:p>
    <w:p w14:paraId="36366DC0" w14:textId="6D04D612" w:rsidR="00EE09F8" w:rsidRPr="005268CA" w:rsidRDefault="00EE09F8" w:rsidP="005268CA">
      <w:pPr>
        <w:spacing w:before="240" w:line="276" w:lineRule="auto"/>
        <w:ind w:right="-249"/>
        <w:jc w:val="both"/>
        <w:rPr>
          <w:rFonts w:ascii="Times New Roman" w:eastAsia="Arial Unicode MS" w:hAnsi="Times New Roman" w:cs="Times New Roman"/>
          <w:bCs/>
          <w:color w:val="0D0D0D"/>
          <w:sz w:val="24"/>
          <w:szCs w:val="24"/>
        </w:rPr>
      </w:pPr>
      <w:bookmarkStart w:id="2" w:name="_Hlk64533859"/>
      <w:r w:rsidRPr="005268CA">
        <w:rPr>
          <w:rFonts w:ascii="Times New Roman" w:eastAsiaTheme="majorEastAsia" w:hAnsi="Times New Roman" w:cs="Times New Roman"/>
          <w:b/>
          <w:bCs/>
          <w:color w:val="2F5496" w:themeColor="accent1" w:themeShade="BF"/>
          <w:sz w:val="24"/>
          <w:szCs w:val="24"/>
          <w:lang w:eastAsia="pt-BR"/>
          <w14:ligatures w14:val="standardContextual"/>
        </w:rPr>
        <w:t>PROCESSO Nº:</w:t>
      </w:r>
      <w:r w:rsidRPr="005268CA">
        <w:rPr>
          <w:rFonts w:ascii="Times New Roman" w:eastAsia="Arial Unicode MS" w:hAnsi="Times New Roman" w:cs="Times New Roman"/>
          <w:bCs/>
          <w:sz w:val="24"/>
          <w:szCs w:val="24"/>
        </w:rPr>
        <w:t xml:space="preserve"> </w:t>
      </w:r>
      <w:sdt>
        <w:sdtPr>
          <w:rPr>
            <w:rFonts w:ascii="Times New Roman" w:hAnsi="Times New Roman" w:cs="Times New Roman"/>
            <w:bCs/>
            <w:color w:val="0D0D0D"/>
            <w:sz w:val="24"/>
            <w:szCs w:val="24"/>
          </w:rPr>
          <w:alias w:val="Assunto"/>
          <w:tag w:val=""/>
          <w:id w:val="476971619"/>
          <w:placeholder>
            <w:docPart w:val="2E34C8D649494A83ACD680C9E4FA733B"/>
          </w:placeholder>
          <w:dataBinding w:prefixMappings="xmlns:ns0='http://purl.org/dc/elements/1.1/' xmlns:ns1='http://schemas.openxmlformats.org/package/2006/metadata/core-properties' " w:xpath="/ns1:coreProperties[1]/ns0:subject[1]" w:storeItemID="{6C3C8BC8-F283-45AE-878A-BAB7291924A1}"/>
          <w:text/>
        </w:sdtPr>
        <w:sdtContent>
          <w:r w:rsidR="00A12665">
            <w:rPr>
              <w:rFonts w:ascii="Times New Roman" w:hAnsi="Times New Roman" w:cs="Times New Roman"/>
              <w:bCs/>
              <w:color w:val="0D0D0D"/>
              <w:sz w:val="24"/>
              <w:szCs w:val="24"/>
            </w:rPr>
            <w:t>0002/2025</w:t>
          </w:r>
        </w:sdtContent>
      </w:sdt>
    </w:p>
    <w:p w14:paraId="611D2631" w14:textId="17470F77" w:rsidR="00EE09F8" w:rsidRPr="005268CA" w:rsidRDefault="00B819AF" w:rsidP="005268CA">
      <w:pPr>
        <w:spacing w:before="240" w:line="276" w:lineRule="auto"/>
        <w:ind w:right="-249"/>
        <w:jc w:val="both"/>
        <w:rPr>
          <w:rFonts w:ascii="Times New Roman" w:eastAsia="Arial Unicode MS" w:hAnsi="Times New Roman" w:cs="Times New Roman"/>
          <w:bCs/>
          <w:color w:val="0D0D0D"/>
          <w:sz w:val="24"/>
          <w:szCs w:val="24"/>
        </w:rPr>
      </w:pPr>
      <w:r w:rsidRPr="005268CA">
        <w:rPr>
          <w:rFonts w:ascii="Times New Roman" w:eastAsiaTheme="majorEastAsia" w:hAnsi="Times New Roman" w:cs="Times New Roman"/>
          <w:b/>
          <w:bCs/>
          <w:color w:val="2F5496" w:themeColor="accent1" w:themeShade="BF"/>
          <w:sz w:val="24"/>
          <w:szCs w:val="24"/>
          <w:lang w:eastAsia="pt-BR"/>
          <w14:ligatures w14:val="standardContextual"/>
        </w:rPr>
        <w:t>INEXIGIBILIDADE</w:t>
      </w:r>
      <w:r w:rsidR="00EE09F8" w:rsidRPr="005268CA">
        <w:rPr>
          <w:rFonts w:ascii="Times New Roman" w:eastAsiaTheme="majorEastAsia" w:hAnsi="Times New Roman" w:cs="Times New Roman"/>
          <w:b/>
          <w:bCs/>
          <w:color w:val="2F5496" w:themeColor="accent1" w:themeShade="BF"/>
          <w:sz w:val="24"/>
          <w:szCs w:val="24"/>
          <w:lang w:eastAsia="pt-BR"/>
          <w14:ligatures w14:val="standardContextual"/>
        </w:rPr>
        <w:t xml:space="preserve"> N°:</w:t>
      </w:r>
      <w:r w:rsidR="00EE09F8" w:rsidRPr="005268CA">
        <w:rPr>
          <w:rFonts w:ascii="Times New Roman" w:eastAsia="Arial Unicode MS" w:hAnsi="Times New Roman" w:cs="Times New Roman"/>
          <w:bCs/>
          <w:color w:val="0D0D0D"/>
          <w:sz w:val="24"/>
          <w:szCs w:val="24"/>
        </w:rPr>
        <w:t xml:space="preserve"> </w:t>
      </w:r>
      <w:sdt>
        <w:sdtPr>
          <w:rPr>
            <w:rFonts w:ascii="Times New Roman" w:eastAsia="Arial Unicode MS" w:hAnsi="Times New Roman" w:cs="Times New Roman"/>
            <w:bCs/>
            <w:color w:val="0D0D0D"/>
            <w:sz w:val="24"/>
            <w:szCs w:val="24"/>
          </w:rPr>
          <w:alias w:val="Categoria"/>
          <w:tag w:val=""/>
          <w:id w:val="1859840697"/>
          <w:placeholder>
            <w:docPart w:val="31BF9247E4614EA79C03A750C6644F76"/>
          </w:placeholder>
          <w:dataBinding w:prefixMappings="xmlns:ns0='http://purl.org/dc/elements/1.1/' xmlns:ns1='http://schemas.openxmlformats.org/package/2006/metadata/core-properties' " w:xpath="/ns1:coreProperties[1]/ns1:category[1]" w:storeItemID="{6C3C8BC8-F283-45AE-878A-BAB7291924A1}"/>
          <w:text/>
        </w:sdtPr>
        <w:sdtContent>
          <w:r w:rsidR="00A12665">
            <w:rPr>
              <w:rFonts w:ascii="Times New Roman" w:eastAsia="Arial Unicode MS" w:hAnsi="Times New Roman" w:cs="Times New Roman"/>
              <w:bCs/>
              <w:color w:val="0D0D0D"/>
              <w:sz w:val="24"/>
              <w:szCs w:val="24"/>
            </w:rPr>
            <w:t>0001/2025</w:t>
          </w:r>
        </w:sdtContent>
      </w:sdt>
    </w:p>
    <w:p w14:paraId="59989B3C" w14:textId="00B66504" w:rsidR="00B819AF" w:rsidRPr="005268CA" w:rsidRDefault="00B819AF" w:rsidP="005268CA">
      <w:pPr>
        <w:spacing w:before="240" w:line="276" w:lineRule="auto"/>
        <w:ind w:right="-249"/>
        <w:jc w:val="both"/>
        <w:rPr>
          <w:rFonts w:ascii="Times New Roman" w:eastAsiaTheme="majorEastAsia" w:hAnsi="Times New Roman" w:cs="Times New Roman"/>
          <w:b/>
          <w:bCs/>
          <w:color w:val="2F5496" w:themeColor="accent1" w:themeShade="BF"/>
          <w:sz w:val="24"/>
          <w:szCs w:val="24"/>
          <w:lang w:eastAsia="pt-BR"/>
          <w14:ligatures w14:val="standardContextual"/>
        </w:rPr>
      </w:pPr>
      <w:r w:rsidRPr="005268CA">
        <w:rPr>
          <w:rFonts w:ascii="Times New Roman" w:eastAsiaTheme="majorEastAsia" w:hAnsi="Times New Roman" w:cs="Times New Roman"/>
          <w:b/>
          <w:bCs/>
          <w:color w:val="2F5496" w:themeColor="accent1" w:themeShade="BF"/>
          <w:sz w:val="24"/>
          <w:szCs w:val="24"/>
          <w:lang w:eastAsia="pt-BR"/>
          <w14:ligatures w14:val="standardContextual"/>
        </w:rPr>
        <w:t xml:space="preserve">CREDENCIAMENTO N°: </w:t>
      </w:r>
      <w:sdt>
        <w:sdtPr>
          <w:rPr>
            <w:rFonts w:ascii="Times New Roman" w:eastAsiaTheme="majorEastAsia" w:hAnsi="Times New Roman" w:cs="Times New Roman"/>
            <w:sz w:val="24"/>
            <w:szCs w:val="24"/>
            <w:lang w:eastAsia="pt-BR"/>
            <w14:ligatures w14:val="standardContextual"/>
          </w:rPr>
          <w:alias w:val="Título"/>
          <w:tag w:val=""/>
          <w:id w:val="-982004740"/>
          <w:placeholder>
            <w:docPart w:val="8CC584ADF11C48B48E58F7F973519ABE"/>
          </w:placeholder>
          <w:dataBinding w:prefixMappings="xmlns:ns0='http://purl.org/dc/elements/1.1/' xmlns:ns1='http://schemas.openxmlformats.org/package/2006/metadata/core-properties' " w:xpath="/ns1:coreProperties[1]/ns0:title[1]" w:storeItemID="{6C3C8BC8-F283-45AE-878A-BAB7291924A1}"/>
          <w:text/>
        </w:sdtPr>
        <w:sdtContent>
          <w:r w:rsidR="00077973">
            <w:rPr>
              <w:rFonts w:ascii="Times New Roman" w:eastAsiaTheme="majorEastAsia" w:hAnsi="Times New Roman" w:cs="Times New Roman"/>
              <w:sz w:val="24"/>
              <w:szCs w:val="24"/>
              <w:lang w:eastAsia="pt-BR"/>
              <w14:ligatures w14:val="standardContextual"/>
            </w:rPr>
            <w:t>0001/2025</w:t>
          </w:r>
        </w:sdtContent>
      </w:sdt>
    </w:p>
    <w:p w14:paraId="0D33849D" w14:textId="310B6125" w:rsidR="0087374B" w:rsidRPr="008C33A7" w:rsidRDefault="006D6846" w:rsidP="005268CA">
      <w:pPr>
        <w:spacing w:before="240" w:line="276" w:lineRule="auto"/>
        <w:ind w:right="-249"/>
        <w:jc w:val="both"/>
        <w:rPr>
          <w:rFonts w:ascii="Times New Roman" w:eastAsiaTheme="majorEastAsia" w:hAnsi="Times New Roman" w:cs="Times New Roman"/>
          <w:b/>
          <w:bCs/>
          <w:sz w:val="24"/>
          <w:szCs w:val="24"/>
          <w:lang w:eastAsia="pt-BR"/>
          <w14:ligatures w14:val="standardContextual"/>
        </w:rPr>
      </w:pPr>
      <w:r w:rsidRPr="008C33A7">
        <w:rPr>
          <w:rStyle w:val="Hyperlink"/>
          <w:rFonts w:ascii="Times New Roman" w:hAnsi="Times New Roman" w:cs="Times New Roman"/>
          <w:bCs/>
          <w:color w:val="auto"/>
          <w:sz w:val="24"/>
          <w:szCs w:val="24"/>
          <w:u w:val="none"/>
        </w:rPr>
        <w:t>A</w:t>
      </w:r>
      <w:r w:rsidR="00D14879" w:rsidRPr="008C33A7">
        <w:rPr>
          <w:rStyle w:val="Hyperlink"/>
          <w:rFonts w:ascii="Times New Roman" w:hAnsi="Times New Roman" w:cs="Times New Roman"/>
          <w:bCs/>
          <w:color w:val="auto"/>
          <w:sz w:val="24"/>
          <w:szCs w:val="24"/>
          <w:u w:val="none"/>
        </w:rPr>
        <w:t>rt</w:t>
      </w:r>
      <w:r w:rsidRPr="008C33A7">
        <w:rPr>
          <w:rStyle w:val="Hyperlink"/>
          <w:rFonts w:ascii="Times New Roman" w:hAnsi="Times New Roman" w:cs="Times New Roman"/>
          <w:bCs/>
          <w:color w:val="auto"/>
          <w:sz w:val="24"/>
          <w:szCs w:val="24"/>
          <w:u w:val="none"/>
        </w:rPr>
        <w:t>. 74</w:t>
      </w:r>
      <w:r w:rsidR="0087374B" w:rsidRPr="008C33A7">
        <w:rPr>
          <w:rStyle w:val="Hyperlink"/>
          <w:rFonts w:ascii="Times New Roman" w:hAnsi="Times New Roman" w:cs="Times New Roman"/>
          <w:bCs/>
          <w:color w:val="auto"/>
          <w:sz w:val="24"/>
          <w:szCs w:val="24"/>
          <w:u w:val="none"/>
        </w:rPr>
        <w:t>, IV</w:t>
      </w:r>
      <w:r w:rsidR="00D14879" w:rsidRPr="008C33A7">
        <w:rPr>
          <w:rStyle w:val="Hyperlink"/>
          <w:rFonts w:ascii="Times New Roman" w:hAnsi="Times New Roman" w:cs="Times New Roman"/>
          <w:bCs/>
          <w:color w:val="auto"/>
          <w:sz w:val="24"/>
          <w:szCs w:val="24"/>
          <w:u w:val="none"/>
        </w:rPr>
        <w:t xml:space="preserve"> c/c Art</w:t>
      </w:r>
      <w:r w:rsidR="0087374B" w:rsidRPr="008C33A7">
        <w:rPr>
          <w:rStyle w:val="Hyperlink"/>
          <w:rFonts w:ascii="Times New Roman" w:hAnsi="Times New Roman" w:cs="Times New Roman"/>
          <w:bCs/>
          <w:color w:val="auto"/>
          <w:sz w:val="24"/>
          <w:szCs w:val="24"/>
          <w:u w:val="none"/>
        </w:rPr>
        <w:t>. 79, II</w:t>
      </w:r>
      <w:r w:rsidR="002E207D" w:rsidRPr="008C33A7">
        <w:rPr>
          <w:rStyle w:val="Hyperlink"/>
          <w:rFonts w:ascii="Times New Roman" w:hAnsi="Times New Roman" w:cs="Times New Roman"/>
          <w:bCs/>
          <w:color w:val="auto"/>
          <w:sz w:val="24"/>
          <w:szCs w:val="24"/>
          <w:u w:val="none"/>
        </w:rPr>
        <w:t xml:space="preserve"> da Lei</w:t>
      </w:r>
      <w:r w:rsidR="0055404A" w:rsidRPr="008C33A7">
        <w:rPr>
          <w:rStyle w:val="Hyperlink"/>
          <w:rFonts w:ascii="Times New Roman" w:hAnsi="Times New Roman" w:cs="Times New Roman"/>
          <w:bCs/>
          <w:color w:val="auto"/>
          <w:sz w:val="24"/>
          <w:szCs w:val="24"/>
          <w:u w:val="none"/>
        </w:rPr>
        <w:t xml:space="preserve"> 14</w:t>
      </w:r>
      <w:r w:rsidR="00425E14" w:rsidRPr="008C33A7">
        <w:rPr>
          <w:rStyle w:val="Hyperlink"/>
          <w:rFonts w:ascii="Times New Roman" w:hAnsi="Times New Roman" w:cs="Times New Roman"/>
          <w:bCs/>
          <w:color w:val="auto"/>
          <w:sz w:val="24"/>
          <w:szCs w:val="24"/>
          <w:u w:val="none"/>
        </w:rPr>
        <w:t>.133/</w:t>
      </w:r>
      <w:r w:rsidR="002E207D" w:rsidRPr="008C33A7">
        <w:rPr>
          <w:rStyle w:val="Hyperlink"/>
          <w:rFonts w:ascii="Times New Roman" w:hAnsi="Times New Roman" w:cs="Times New Roman"/>
          <w:bCs/>
          <w:color w:val="auto"/>
          <w:sz w:val="24"/>
          <w:szCs w:val="24"/>
          <w:u w:val="none"/>
        </w:rPr>
        <w:t>2021</w:t>
      </w:r>
    </w:p>
    <w:bookmarkEnd w:id="2"/>
    <w:p w14:paraId="13AE7A58" w14:textId="08CC6017" w:rsidR="00EE09F8" w:rsidRPr="005268CA" w:rsidRDefault="00EE09F8" w:rsidP="005268CA">
      <w:pPr>
        <w:spacing w:before="240" w:line="276" w:lineRule="auto"/>
        <w:ind w:right="-249"/>
        <w:jc w:val="both"/>
        <w:rPr>
          <w:rFonts w:ascii="Times New Roman" w:eastAsia="Arial Unicode MS" w:hAnsi="Times New Roman" w:cs="Times New Roman"/>
          <w:bCs/>
          <w:color w:val="0D0D0D"/>
          <w:sz w:val="24"/>
          <w:szCs w:val="24"/>
        </w:rPr>
      </w:pPr>
    </w:p>
    <w:p w14:paraId="1738A796" w14:textId="6D5E08A1" w:rsidR="00EE09F8" w:rsidRPr="005268CA" w:rsidRDefault="00EE09F8" w:rsidP="005268CA">
      <w:pPr>
        <w:spacing w:before="240" w:line="276" w:lineRule="auto"/>
        <w:ind w:right="3"/>
        <w:jc w:val="both"/>
        <w:rPr>
          <w:rFonts w:ascii="Times New Roman" w:eastAsia="Arial Unicode MS" w:hAnsi="Times New Roman" w:cs="Times New Roman"/>
          <w:b/>
          <w:bCs/>
          <w:color w:val="0D0D0D"/>
          <w:sz w:val="24"/>
          <w:szCs w:val="24"/>
        </w:rPr>
      </w:pPr>
      <w:r w:rsidRPr="005268CA">
        <w:rPr>
          <w:rFonts w:ascii="Times New Roman" w:eastAsiaTheme="majorEastAsia" w:hAnsi="Times New Roman" w:cs="Times New Roman"/>
          <w:b/>
          <w:bCs/>
          <w:color w:val="2F5496" w:themeColor="accent1" w:themeShade="BF"/>
          <w:sz w:val="24"/>
          <w:szCs w:val="24"/>
          <w:lang w:eastAsia="pt-BR"/>
          <w14:ligatures w14:val="standardContextual"/>
        </w:rPr>
        <w:t>OBJETO:</w:t>
      </w:r>
      <w:r w:rsidRPr="005268CA">
        <w:rPr>
          <w:rFonts w:ascii="Times New Roman" w:hAnsi="Times New Roman" w:cs="Times New Roman"/>
          <w:b/>
          <w:bCs/>
          <w:sz w:val="24"/>
          <w:szCs w:val="24"/>
        </w:rPr>
        <w:t xml:space="preserve"> </w:t>
      </w:r>
      <w:sdt>
        <w:sdtPr>
          <w:rPr>
            <w:rFonts w:ascii="Times New Roman" w:hAnsi="Times New Roman" w:cs="Times New Roman"/>
            <w:sz w:val="24"/>
            <w:szCs w:val="24"/>
          </w:rPr>
          <w:alias w:val="Comentários"/>
          <w:tag w:val=""/>
          <w:id w:val="-610588228"/>
          <w:placeholder>
            <w:docPart w:val="F1D6AD9A2A3A4144A2855E218B87D31E"/>
          </w:placeholder>
          <w:dataBinding w:prefixMappings="xmlns:ns0='http://purl.org/dc/elements/1.1/' xmlns:ns1='http://schemas.openxmlformats.org/package/2006/metadata/core-properties' " w:xpath="/ns1:coreProperties[1]/ns0:description[1]" w:storeItemID="{6C3C8BC8-F283-45AE-878A-BAB7291924A1}"/>
          <w:text w:multiLine="1"/>
        </w:sdtPr>
        <w:sdtContent>
          <w:r w:rsidR="00A12665">
            <w:rPr>
              <w:rFonts w:ascii="Times New Roman" w:hAnsi="Times New Roman" w:cs="Times New Roman"/>
              <w:sz w:val="24"/>
              <w:szCs w:val="24"/>
            </w:rPr>
            <w:t>Credenciamento de pessoa jurídica visando a prestação de serviços complementares na área da saúde, para realização de exames de radiografia odontológica no Município de Barão de Cocais</w:t>
          </w:r>
        </w:sdtContent>
      </w:sdt>
      <w:r w:rsidR="00B819AF" w:rsidRPr="005268CA">
        <w:rPr>
          <w:rFonts w:ascii="Times New Roman" w:hAnsi="Times New Roman" w:cs="Times New Roman"/>
          <w:sz w:val="24"/>
          <w:szCs w:val="24"/>
        </w:rPr>
        <w:t>.</w:t>
      </w:r>
    </w:p>
    <w:p w14:paraId="7381D79E" w14:textId="77777777" w:rsidR="00EE09F8" w:rsidRPr="005268CA" w:rsidRDefault="00EE09F8" w:rsidP="005268CA">
      <w:pPr>
        <w:spacing w:before="240" w:line="276" w:lineRule="auto"/>
        <w:ind w:right="-249"/>
        <w:jc w:val="both"/>
        <w:rPr>
          <w:rFonts w:ascii="Times New Roman" w:eastAsia="Arial Unicode MS" w:hAnsi="Times New Roman" w:cs="Times New Roman"/>
          <w:bCs/>
          <w:color w:val="0D0D0D"/>
          <w:sz w:val="24"/>
          <w:szCs w:val="24"/>
        </w:rPr>
      </w:pPr>
    </w:p>
    <w:p w14:paraId="5739B618" w14:textId="5D90C687" w:rsidR="00EE09F8" w:rsidRPr="005268CA" w:rsidRDefault="00EE09F8" w:rsidP="005268CA">
      <w:pPr>
        <w:spacing w:before="240" w:line="276" w:lineRule="auto"/>
        <w:ind w:right="-249"/>
        <w:jc w:val="both"/>
        <w:rPr>
          <w:rFonts w:ascii="Times New Roman" w:eastAsia="Arial Unicode MS" w:hAnsi="Times New Roman" w:cs="Times New Roman"/>
          <w:bCs/>
          <w:color w:val="0D0D0D"/>
          <w:sz w:val="24"/>
          <w:szCs w:val="24"/>
        </w:rPr>
      </w:pPr>
    </w:p>
    <w:p w14:paraId="6541213D" w14:textId="77777777" w:rsidR="00F831BE" w:rsidRPr="005268CA" w:rsidRDefault="00F831BE" w:rsidP="005268CA">
      <w:pPr>
        <w:spacing w:before="240" w:line="276" w:lineRule="auto"/>
        <w:ind w:right="-249"/>
        <w:jc w:val="both"/>
        <w:rPr>
          <w:rFonts w:ascii="Times New Roman" w:eastAsia="Arial Unicode MS" w:hAnsi="Times New Roman" w:cs="Times New Roman"/>
          <w:b/>
          <w:bCs/>
          <w:color w:val="0D0D0D"/>
          <w:sz w:val="24"/>
          <w:szCs w:val="24"/>
        </w:rPr>
      </w:pPr>
    </w:p>
    <w:p w14:paraId="7B1E692F" w14:textId="77777777" w:rsidR="00E012F5" w:rsidRPr="005268CA" w:rsidRDefault="00E012F5" w:rsidP="005268CA">
      <w:pPr>
        <w:spacing w:before="240" w:line="276" w:lineRule="auto"/>
        <w:ind w:right="-249"/>
        <w:jc w:val="both"/>
        <w:rPr>
          <w:rFonts w:ascii="Times New Roman" w:eastAsia="Arial Unicode MS" w:hAnsi="Times New Roman" w:cs="Times New Roman"/>
          <w:b/>
          <w:bCs/>
          <w:color w:val="0D0D0D"/>
          <w:sz w:val="24"/>
          <w:szCs w:val="24"/>
        </w:rPr>
      </w:pPr>
    </w:p>
    <w:p w14:paraId="5DB7E45F" w14:textId="77777777" w:rsidR="00E012F5" w:rsidRPr="005268CA" w:rsidRDefault="00E012F5" w:rsidP="005268CA">
      <w:pPr>
        <w:spacing w:before="240" w:line="276" w:lineRule="auto"/>
        <w:ind w:right="-249"/>
        <w:jc w:val="both"/>
        <w:rPr>
          <w:rFonts w:ascii="Times New Roman" w:eastAsia="Arial Unicode MS" w:hAnsi="Times New Roman" w:cs="Times New Roman"/>
          <w:b/>
          <w:bCs/>
          <w:color w:val="0D0D0D"/>
          <w:sz w:val="24"/>
          <w:szCs w:val="24"/>
        </w:rPr>
      </w:pPr>
    </w:p>
    <w:p w14:paraId="71B9C486" w14:textId="77777777" w:rsidR="00E012F5" w:rsidRPr="005268CA" w:rsidRDefault="00E012F5" w:rsidP="005268CA">
      <w:pPr>
        <w:spacing w:before="240" w:line="276" w:lineRule="auto"/>
        <w:ind w:right="-249"/>
        <w:jc w:val="both"/>
        <w:rPr>
          <w:rFonts w:ascii="Times New Roman" w:eastAsia="Arial Unicode MS" w:hAnsi="Times New Roman" w:cs="Times New Roman"/>
          <w:bCs/>
          <w:color w:val="0D0D0D"/>
          <w:sz w:val="24"/>
          <w:szCs w:val="24"/>
        </w:rPr>
      </w:pPr>
    </w:p>
    <w:p w14:paraId="01473E49" w14:textId="238D1452" w:rsidR="00EE09F8" w:rsidRPr="005268CA" w:rsidRDefault="00EE09F8" w:rsidP="005268CA">
      <w:pPr>
        <w:spacing w:before="240" w:line="276" w:lineRule="auto"/>
        <w:ind w:right="-249"/>
        <w:jc w:val="both"/>
        <w:rPr>
          <w:rFonts w:ascii="Times New Roman" w:eastAsia="Arial Unicode MS" w:hAnsi="Times New Roman" w:cs="Times New Roman"/>
          <w:bCs/>
          <w:color w:val="0D0D0D"/>
          <w:sz w:val="24"/>
          <w:szCs w:val="24"/>
        </w:rPr>
      </w:pPr>
    </w:p>
    <w:p w14:paraId="252D35B0" w14:textId="77777777" w:rsidR="00EE09F8" w:rsidRPr="005268CA" w:rsidRDefault="00EE09F8" w:rsidP="005268CA">
      <w:pPr>
        <w:spacing w:before="240" w:line="276" w:lineRule="auto"/>
        <w:ind w:right="-249"/>
        <w:jc w:val="both"/>
        <w:rPr>
          <w:rFonts w:ascii="Times New Roman" w:eastAsia="Arial Unicode MS" w:hAnsi="Times New Roman" w:cs="Times New Roman"/>
          <w:bCs/>
          <w:color w:val="0D0D0D"/>
          <w:sz w:val="24"/>
          <w:szCs w:val="24"/>
        </w:rPr>
      </w:pPr>
    </w:p>
    <w:p w14:paraId="52715922" w14:textId="77777777" w:rsidR="00EE09F8" w:rsidRPr="005268CA" w:rsidRDefault="00EE09F8" w:rsidP="005268CA">
      <w:pPr>
        <w:spacing w:before="240" w:line="276" w:lineRule="auto"/>
        <w:ind w:right="-249"/>
        <w:jc w:val="both"/>
        <w:rPr>
          <w:rFonts w:ascii="Times New Roman" w:eastAsia="Arial Unicode MS" w:hAnsi="Times New Roman" w:cs="Times New Roman"/>
          <w:bCs/>
          <w:color w:val="0D0D0D"/>
          <w:sz w:val="24"/>
          <w:szCs w:val="24"/>
        </w:rPr>
      </w:pPr>
    </w:p>
    <w:p w14:paraId="4CEBE2D2" w14:textId="77777777" w:rsidR="00BA778E" w:rsidRDefault="00BA778E" w:rsidP="005268CA">
      <w:pPr>
        <w:spacing w:before="240" w:line="276" w:lineRule="auto"/>
        <w:jc w:val="both"/>
        <w:rPr>
          <w:rFonts w:ascii="Times New Roman" w:eastAsiaTheme="majorEastAsia" w:hAnsi="Times New Roman" w:cs="Times New Roman"/>
          <w:b/>
          <w:bCs/>
          <w:color w:val="2F5496" w:themeColor="accent1" w:themeShade="BF"/>
          <w:sz w:val="24"/>
          <w:szCs w:val="24"/>
          <w:lang w:eastAsia="pt-BR"/>
          <w14:ligatures w14:val="standardContextual"/>
        </w:rPr>
      </w:pPr>
    </w:p>
    <w:p w14:paraId="08F5AD70" w14:textId="61493CA7" w:rsidR="00014907" w:rsidRPr="005268CA" w:rsidRDefault="00014907" w:rsidP="005268CA">
      <w:pPr>
        <w:spacing w:before="240" w:line="276" w:lineRule="auto"/>
        <w:jc w:val="both"/>
        <w:rPr>
          <w:rFonts w:ascii="Times New Roman" w:eastAsiaTheme="majorEastAsia" w:hAnsi="Times New Roman" w:cs="Times New Roman"/>
          <w:b/>
          <w:bCs/>
          <w:caps/>
          <w:spacing w:val="-10"/>
          <w:kern w:val="28"/>
          <w:sz w:val="24"/>
          <w:szCs w:val="24"/>
        </w:rPr>
      </w:pPr>
      <w:r w:rsidRPr="005268CA">
        <w:rPr>
          <w:rFonts w:ascii="Times New Roman" w:eastAsiaTheme="majorEastAsia" w:hAnsi="Times New Roman" w:cs="Times New Roman"/>
          <w:b/>
          <w:bCs/>
          <w:color w:val="2F5496" w:themeColor="accent1" w:themeShade="BF"/>
          <w:sz w:val="24"/>
          <w:szCs w:val="24"/>
          <w:lang w:eastAsia="pt-BR"/>
          <w14:ligatures w14:val="standardContextual"/>
        </w:rPr>
        <w:lastRenderedPageBreak/>
        <w:t>PROCESSO Nº:</w:t>
      </w:r>
      <w:r w:rsidRPr="005268CA">
        <w:rPr>
          <w:rFonts w:ascii="Times New Roman" w:eastAsiaTheme="majorEastAsia" w:hAnsi="Times New Roman" w:cs="Times New Roman"/>
          <w:b/>
          <w:bCs/>
          <w:caps/>
          <w:spacing w:val="-10"/>
          <w:kern w:val="28"/>
          <w:sz w:val="24"/>
          <w:szCs w:val="24"/>
        </w:rPr>
        <w:t xml:space="preserve"> </w:t>
      </w:r>
      <w:sdt>
        <w:sdtPr>
          <w:rPr>
            <w:rFonts w:ascii="Times New Roman" w:hAnsi="Times New Roman" w:cs="Times New Roman"/>
            <w:bCs/>
            <w:color w:val="0D0D0D"/>
            <w:sz w:val="24"/>
            <w:szCs w:val="24"/>
          </w:rPr>
          <w:alias w:val="Assunto"/>
          <w:tag w:val=""/>
          <w:id w:val="-2060932517"/>
          <w:placeholder>
            <w:docPart w:val="2DA90455D5FA4C0AA601387F61527BA6"/>
          </w:placeholder>
          <w:dataBinding w:prefixMappings="xmlns:ns0='http://purl.org/dc/elements/1.1/' xmlns:ns1='http://schemas.openxmlformats.org/package/2006/metadata/core-properties' " w:xpath="/ns1:coreProperties[1]/ns0:subject[1]" w:storeItemID="{6C3C8BC8-F283-45AE-878A-BAB7291924A1}"/>
          <w:text/>
        </w:sdtPr>
        <w:sdtContent>
          <w:r w:rsidR="003C2AD8">
            <w:rPr>
              <w:rFonts w:ascii="Times New Roman" w:hAnsi="Times New Roman" w:cs="Times New Roman"/>
              <w:bCs/>
              <w:color w:val="0D0D0D"/>
              <w:sz w:val="24"/>
              <w:szCs w:val="24"/>
            </w:rPr>
            <w:t>0002/2025</w:t>
          </w:r>
        </w:sdtContent>
      </w:sdt>
    </w:p>
    <w:p w14:paraId="61755B88" w14:textId="6286ED2E" w:rsidR="00EE09F8" w:rsidRPr="005268CA" w:rsidRDefault="00B819AF" w:rsidP="005268CA">
      <w:pPr>
        <w:spacing w:before="240" w:line="276" w:lineRule="auto"/>
        <w:jc w:val="both"/>
        <w:rPr>
          <w:rFonts w:ascii="Times New Roman" w:eastAsiaTheme="majorEastAsia" w:hAnsi="Times New Roman" w:cs="Times New Roman"/>
          <w:b/>
          <w:bCs/>
          <w:caps/>
          <w:spacing w:val="-10"/>
          <w:kern w:val="28"/>
          <w:sz w:val="24"/>
          <w:szCs w:val="24"/>
        </w:rPr>
      </w:pPr>
      <w:r w:rsidRPr="005268CA">
        <w:rPr>
          <w:rFonts w:ascii="Times New Roman" w:eastAsiaTheme="majorEastAsia" w:hAnsi="Times New Roman" w:cs="Times New Roman"/>
          <w:b/>
          <w:bCs/>
          <w:color w:val="2F5496" w:themeColor="accent1" w:themeShade="BF"/>
          <w:sz w:val="24"/>
          <w:szCs w:val="24"/>
          <w:lang w:eastAsia="pt-BR"/>
          <w14:ligatures w14:val="standardContextual"/>
        </w:rPr>
        <w:t>INEXIGIBILIDADE</w:t>
      </w:r>
      <w:r w:rsidR="00EE09F8" w:rsidRPr="005268CA">
        <w:rPr>
          <w:rFonts w:ascii="Times New Roman" w:eastAsiaTheme="majorEastAsia" w:hAnsi="Times New Roman" w:cs="Times New Roman"/>
          <w:b/>
          <w:bCs/>
          <w:color w:val="2F5496" w:themeColor="accent1" w:themeShade="BF"/>
          <w:sz w:val="24"/>
          <w:szCs w:val="24"/>
          <w:lang w:eastAsia="pt-BR"/>
          <w14:ligatures w14:val="standardContextual"/>
        </w:rPr>
        <w:t xml:space="preserve"> Nº</w:t>
      </w:r>
      <w:r w:rsidR="0020426F" w:rsidRPr="005268CA">
        <w:rPr>
          <w:rFonts w:ascii="Times New Roman" w:eastAsiaTheme="majorEastAsia" w:hAnsi="Times New Roman" w:cs="Times New Roman"/>
          <w:b/>
          <w:bCs/>
          <w:color w:val="2F5496" w:themeColor="accent1" w:themeShade="BF"/>
          <w:sz w:val="24"/>
          <w:szCs w:val="24"/>
          <w:lang w:eastAsia="pt-BR"/>
          <w14:ligatures w14:val="standardContextual"/>
        </w:rPr>
        <w:t>:</w:t>
      </w:r>
      <w:r w:rsidR="00EE09F8" w:rsidRPr="005268CA">
        <w:rPr>
          <w:rFonts w:ascii="Times New Roman" w:eastAsiaTheme="majorEastAsia" w:hAnsi="Times New Roman" w:cs="Times New Roman"/>
          <w:b/>
          <w:bCs/>
          <w:caps/>
          <w:spacing w:val="-10"/>
          <w:kern w:val="28"/>
          <w:sz w:val="24"/>
          <w:szCs w:val="24"/>
        </w:rPr>
        <w:t xml:space="preserve"> </w:t>
      </w:r>
      <w:sdt>
        <w:sdtPr>
          <w:rPr>
            <w:rFonts w:ascii="Times New Roman" w:eastAsia="Arial Unicode MS" w:hAnsi="Times New Roman" w:cs="Times New Roman"/>
            <w:bCs/>
            <w:color w:val="0D0D0D"/>
            <w:sz w:val="24"/>
            <w:szCs w:val="24"/>
          </w:rPr>
          <w:alias w:val="Categoria"/>
          <w:tag w:val=""/>
          <w:id w:val="786232428"/>
          <w:placeholder>
            <w:docPart w:val="8F46ED9494EA461AB7096FABE9926FEC"/>
          </w:placeholder>
          <w:dataBinding w:prefixMappings="xmlns:ns0='http://purl.org/dc/elements/1.1/' xmlns:ns1='http://schemas.openxmlformats.org/package/2006/metadata/core-properties' " w:xpath="/ns1:coreProperties[1]/ns1:category[1]" w:storeItemID="{6C3C8BC8-F283-45AE-878A-BAB7291924A1}"/>
          <w:text/>
        </w:sdtPr>
        <w:sdtContent>
          <w:r w:rsidR="003C2AD8">
            <w:rPr>
              <w:rFonts w:ascii="Times New Roman" w:eastAsia="Arial Unicode MS" w:hAnsi="Times New Roman" w:cs="Times New Roman"/>
              <w:bCs/>
              <w:color w:val="0D0D0D"/>
              <w:sz w:val="24"/>
              <w:szCs w:val="24"/>
            </w:rPr>
            <w:t>0001/2025</w:t>
          </w:r>
        </w:sdtContent>
      </w:sdt>
    </w:p>
    <w:p w14:paraId="2CA3166B" w14:textId="7C9A538B" w:rsidR="00B819AF" w:rsidRPr="005268CA" w:rsidRDefault="00B819AF" w:rsidP="005268CA">
      <w:pPr>
        <w:spacing w:before="240" w:line="276" w:lineRule="auto"/>
        <w:ind w:right="-249"/>
        <w:jc w:val="both"/>
        <w:rPr>
          <w:rFonts w:ascii="Times New Roman" w:eastAsiaTheme="majorEastAsia" w:hAnsi="Times New Roman" w:cs="Times New Roman"/>
          <w:b/>
          <w:bCs/>
          <w:color w:val="2F5496" w:themeColor="accent1" w:themeShade="BF"/>
          <w:sz w:val="24"/>
          <w:szCs w:val="24"/>
          <w:lang w:eastAsia="pt-BR"/>
          <w14:ligatures w14:val="standardContextual"/>
        </w:rPr>
      </w:pPr>
      <w:r w:rsidRPr="005268CA">
        <w:rPr>
          <w:rFonts w:ascii="Times New Roman" w:eastAsiaTheme="majorEastAsia" w:hAnsi="Times New Roman" w:cs="Times New Roman"/>
          <w:b/>
          <w:bCs/>
          <w:color w:val="2F5496" w:themeColor="accent1" w:themeShade="BF"/>
          <w:sz w:val="24"/>
          <w:szCs w:val="24"/>
          <w:lang w:eastAsia="pt-BR"/>
          <w14:ligatures w14:val="standardContextual"/>
        </w:rPr>
        <w:t>CREDENCIAMENTO N°:</w:t>
      </w:r>
      <w:r w:rsidR="00D32BE4" w:rsidRPr="005268CA">
        <w:rPr>
          <w:rFonts w:ascii="Times New Roman" w:eastAsiaTheme="majorEastAsia" w:hAnsi="Times New Roman" w:cs="Times New Roman"/>
          <w:b/>
          <w:bCs/>
          <w:color w:val="2F5496" w:themeColor="accent1" w:themeShade="BF"/>
          <w:sz w:val="24"/>
          <w:szCs w:val="24"/>
          <w:lang w:eastAsia="pt-BR"/>
          <w14:ligatures w14:val="standardContextual"/>
        </w:rPr>
        <w:t xml:space="preserve"> </w:t>
      </w:r>
      <w:sdt>
        <w:sdtPr>
          <w:rPr>
            <w:rFonts w:ascii="Times New Roman" w:eastAsiaTheme="majorEastAsia" w:hAnsi="Times New Roman" w:cs="Times New Roman"/>
            <w:sz w:val="24"/>
            <w:szCs w:val="24"/>
            <w:lang w:eastAsia="pt-BR"/>
            <w14:ligatures w14:val="standardContextual"/>
          </w:rPr>
          <w:alias w:val="Título"/>
          <w:tag w:val=""/>
          <w:id w:val="80572272"/>
          <w:placeholder>
            <w:docPart w:val="D1ED3206E2A94BD7940CC94259C0148A"/>
          </w:placeholder>
          <w:dataBinding w:prefixMappings="xmlns:ns0='http://purl.org/dc/elements/1.1/' xmlns:ns1='http://schemas.openxmlformats.org/package/2006/metadata/core-properties' " w:xpath="/ns1:coreProperties[1]/ns0:title[1]" w:storeItemID="{6C3C8BC8-F283-45AE-878A-BAB7291924A1}"/>
          <w:text/>
        </w:sdtPr>
        <w:sdtContent>
          <w:r w:rsidR="00077973">
            <w:rPr>
              <w:rFonts w:ascii="Times New Roman" w:eastAsiaTheme="majorEastAsia" w:hAnsi="Times New Roman" w:cs="Times New Roman"/>
              <w:sz w:val="24"/>
              <w:szCs w:val="24"/>
              <w:lang w:eastAsia="pt-BR"/>
              <w14:ligatures w14:val="standardContextual"/>
            </w:rPr>
            <w:t>0001/2025</w:t>
          </w:r>
        </w:sdtContent>
      </w:sdt>
    </w:p>
    <w:p w14:paraId="382F95B7" w14:textId="77777777" w:rsidR="00D34C31" w:rsidRDefault="00D34C31" w:rsidP="005268CA">
      <w:pPr>
        <w:spacing w:before="240" w:line="276" w:lineRule="auto"/>
        <w:ind w:right="3"/>
        <w:jc w:val="both"/>
        <w:rPr>
          <w:rFonts w:ascii="Times New Roman" w:eastAsiaTheme="majorEastAsia" w:hAnsi="Times New Roman" w:cs="Times New Roman"/>
          <w:b/>
          <w:bCs/>
          <w:color w:val="2F5496" w:themeColor="accent1" w:themeShade="BF"/>
          <w:sz w:val="24"/>
          <w:szCs w:val="24"/>
          <w:lang w:eastAsia="pt-BR"/>
          <w14:ligatures w14:val="standardContextual"/>
        </w:rPr>
      </w:pPr>
    </w:p>
    <w:p w14:paraId="459283EA" w14:textId="5BB4DF0E" w:rsidR="00EE09F8" w:rsidRPr="005268CA" w:rsidRDefault="00EE09F8" w:rsidP="005268CA">
      <w:pPr>
        <w:spacing w:before="240" w:line="276" w:lineRule="auto"/>
        <w:ind w:right="3"/>
        <w:jc w:val="both"/>
        <w:rPr>
          <w:rFonts w:ascii="Times New Roman" w:eastAsia="Arial Unicode MS" w:hAnsi="Times New Roman" w:cs="Times New Roman"/>
          <w:bCs/>
          <w:color w:val="0D0D0D"/>
          <w:sz w:val="24"/>
          <w:szCs w:val="24"/>
        </w:rPr>
      </w:pPr>
      <w:r w:rsidRPr="005268CA">
        <w:rPr>
          <w:rFonts w:ascii="Times New Roman" w:eastAsiaTheme="majorEastAsia" w:hAnsi="Times New Roman" w:cs="Times New Roman"/>
          <w:b/>
          <w:bCs/>
          <w:color w:val="2F5496" w:themeColor="accent1" w:themeShade="BF"/>
          <w:sz w:val="24"/>
          <w:szCs w:val="24"/>
          <w:lang w:eastAsia="pt-BR"/>
          <w14:ligatures w14:val="standardContextual"/>
        </w:rPr>
        <w:t>OBJETO:</w:t>
      </w:r>
      <w:r w:rsidRPr="005268CA">
        <w:rPr>
          <w:rFonts w:ascii="Times New Roman" w:hAnsi="Times New Roman" w:cs="Times New Roman"/>
          <w:sz w:val="24"/>
          <w:szCs w:val="24"/>
        </w:rPr>
        <w:t xml:space="preserve"> </w:t>
      </w:r>
      <w:sdt>
        <w:sdtPr>
          <w:rPr>
            <w:rFonts w:ascii="Times New Roman" w:eastAsia="Arial Unicode MS" w:hAnsi="Times New Roman" w:cs="Times New Roman"/>
            <w:bCs/>
            <w:color w:val="0D0D0D"/>
            <w:sz w:val="24"/>
            <w:szCs w:val="24"/>
          </w:rPr>
          <w:alias w:val="Comentários"/>
          <w:tag w:val=""/>
          <w:id w:val="1939711690"/>
          <w:placeholder>
            <w:docPart w:val="47EECAFD3CF648FA8EE9517EA5723483"/>
          </w:placeholder>
          <w:dataBinding w:prefixMappings="xmlns:ns0='http://purl.org/dc/elements/1.1/' xmlns:ns1='http://schemas.openxmlformats.org/package/2006/metadata/core-properties' " w:xpath="/ns1:coreProperties[1]/ns0:description[1]" w:storeItemID="{6C3C8BC8-F283-45AE-878A-BAB7291924A1}"/>
          <w:text w:multiLine="1"/>
        </w:sdtPr>
        <w:sdtContent>
          <w:r w:rsidR="002171A6">
            <w:rPr>
              <w:rFonts w:ascii="Times New Roman" w:eastAsia="Arial Unicode MS" w:hAnsi="Times New Roman" w:cs="Times New Roman"/>
              <w:bCs/>
              <w:color w:val="0D0D0D"/>
              <w:sz w:val="24"/>
              <w:szCs w:val="24"/>
            </w:rPr>
            <w:t>Credenciamento de pessoa jurídica visando a prestação de serviços complementares na área da saúde, para realização de exames de radiografia odontológica no Município de Barão de Cocais</w:t>
          </w:r>
        </w:sdtContent>
      </w:sdt>
      <w:r w:rsidRPr="005268CA">
        <w:rPr>
          <w:rFonts w:ascii="Times New Roman" w:eastAsia="Arial Unicode MS" w:hAnsi="Times New Roman" w:cs="Times New Roman"/>
          <w:bCs/>
          <w:color w:val="0D0D0D"/>
          <w:sz w:val="24"/>
          <w:szCs w:val="24"/>
        </w:rPr>
        <w:t>.</w:t>
      </w:r>
    </w:p>
    <w:p w14:paraId="2BE3DEB4" w14:textId="77777777" w:rsidR="00427552" w:rsidRPr="005268CA" w:rsidRDefault="00427552" w:rsidP="005268CA">
      <w:pPr>
        <w:spacing w:before="240" w:line="276" w:lineRule="auto"/>
        <w:jc w:val="both"/>
        <w:rPr>
          <w:rFonts w:ascii="Times New Roman" w:eastAsiaTheme="majorEastAsia" w:hAnsi="Times New Roman" w:cs="Times New Roman"/>
          <w:b/>
          <w:bCs/>
          <w:color w:val="2F5496" w:themeColor="accent1" w:themeShade="BF"/>
          <w:sz w:val="24"/>
          <w:szCs w:val="24"/>
          <w:lang w:eastAsia="pt-BR"/>
          <w14:ligatures w14:val="standardContextual"/>
        </w:rPr>
      </w:pPr>
    </w:p>
    <w:p w14:paraId="1D9E8FB3" w14:textId="6AFDF8F0" w:rsidR="00EE09F8" w:rsidRPr="005268CA" w:rsidRDefault="00903F1A" w:rsidP="005268CA">
      <w:pPr>
        <w:spacing w:before="240" w:line="276" w:lineRule="auto"/>
        <w:jc w:val="both"/>
        <w:rPr>
          <w:rFonts w:ascii="Times New Roman" w:eastAsiaTheme="majorEastAsia" w:hAnsi="Times New Roman" w:cs="Times New Roman"/>
          <w:b/>
          <w:bCs/>
          <w:color w:val="2F5496" w:themeColor="accent1" w:themeShade="BF"/>
          <w:sz w:val="24"/>
          <w:szCs w:val="24"/>
          <w:lang w:eastAsia="pt-BR"/>
          <w14:ligatures w14:val="standardContextual"/>
        </w:rPr>
      </w:pPr>
      <w:r w:rsidRPr="005268CA">
        <w:rPr>
          <w:rFonts w:ascii="Times New Roman" w:eastAsiaTheme="majorEastAsia" w:hAnsi="Times New Roman" w:cs="Times New Roman"/>
          <w:b/>
          <w:bCs/>
          <w:color w:val="2F5496" w:themeColor="accent1" w:themeShade="BF"/>
          <w:sz w:val="24"/>
          <w:szCs w:val="24"/>
          <w:lang w:eastAsia="pt-BR"/>
          <w14:ligatures w14:val="standardContextual"/>
        </w:rPr>
        <w:t xml:space="preserve">VALOR TOTAL </w:t>
      </w:r>
      <w:r w:rsidR="0020426F" w:rsidRPr="005268CA">
        <w:rPr>
          <w:rFonts w:ascii="Times New Roman" w:eastAsiaTheme="majorEastAsia" w:hAnsi="Times New Roman" w:cs="Times New Roman"/>
          <w:b/>
          <w:bCs/>
          <w:color w:val="2F5496" w:themeColor="accent1" w:themeShade="BF"/>
          <w:sz w:val="24"/>
          <w:szCs w:val="24"/>
          <w:lang w:eastAsia="pt-BR"/>
          <w14:ligatures w14:val="standardContextual"/>
        </w:rPr>
        <w:t xml:space="preserve">ESTIMADO </w:t>
      </w:r>
      <w:r w:rsidRPr="005268CA">
        <w:rPr>
          <w:rFonts w:ascii="Times New Roman" w:eastAsiaTheme="majorEastAsia" w:hAnsi="Times New Roman" w:cs="Times New Roman"/>
          <w:b/>
          <w:bCs/>
          <w:color w:val="2F5496" w:themeColor="accent1" w:themeShade="BF"/>
          <w:sz w:val="24"/>
          <w:szCs w:val="24"/>
          <w:lang w:eastAsia="pt-BR"/>
          <w14:ligatures w14:val="standardContextual"/>
        </w:rPr>
        <w:t>DA CONTRATAÇÃO</w:t>
      </w:r>
      <w:r w:rsidR="00D6211E" w:rsidRPr="005268CA">
        <w:rPr>
          <w:rFonts w:ascii="Times New Roman" w:eastAsiaTheme="majorEastAsia" w:hAnsi="Times New Roman" w:cs="Times New Roman"/>
          <w:b/>
          <w:bCs/>
          <w:color w:val="2F5496" w:themeColor="accent1" w:themeShade="BF"/>
          <w:sz w:val="24"/>
          <w:szCs w:val="24"/>
          <w:lang w:eastAsia="pt-BR"/>
          <w14:ligatures w14:val="standardContextual"/>
        </w:rPr>
        <w:t>:</w:t>
      </w:r>
    </w:p>
    <w:p w14:paraId="17E21F2C" w14:textId="4D1591C8" w:rsidR="00D34C31" w:rsidRDefault="00FE2C55" w:rsidP="007040AF">
      <w:pPr>
        <w:pStyle w:val="PargrafodaLista"/>
        <w:spacing w:before="240" w:line="276" w:lineRule="auto"/>
        <w:ind w:left="0"/>
        <w:contextualSpacing w:val="0"/>
        <w:jc w:val="both"/>
        <w:rPr>
          <w:rFonts w:ascii="Times New Roman" w:hAnsi="Times New Roman" w:cs="Times New Roman"/>
          <w:sz w:val="24"/>
          <w:szCs w:val="24"/>
        </w:rPr>
      </w:pPr>
      <w:r w:rsidRPr="005268CA">
        <w:rPr>
          <w:rFonts w:ascii="Times New Roman" w:hAnsi="Times New Roman" w:cs="Times New Roman"/>
          <w:sz w:val="24"/>
          <w:szCs w:val="24"/>
        </w:rPr>
        <w:t xml:space="preserve">O custo estimado total da contratação é de </w:t>
      </w:r>
      <w:r w:rsidRPr="005268CA">
        <w:rPr>
          <w:rFonts w:ascii="Times New Roman" w:hAnsi="Times New Roman" w:cs="Times New Roman"/>
          <w:b/>
          <w:bCs/>
          <w:sz w:val="24"/>
          <w:szCs w:val="24"/>
        </w:rPr>
        <w:t xml:space="preserve">R$ </w:t>
      </w:r>
      <w:r w:rsidR="00CE3119">
        <w:rPr>
          <w:rFonts w:ascii="Times New Roman" w:hAnsi="Times New Roman" w:cs="Times New Roman"/>
          <w:b/>
          <w:bCs/>
          <w:sz w:val="24"/>
          <w:szCs w:val="24"/>
        </w:rPr>
        <w:t>113.800,00</w:t>
      </w:r>
      <w:r w:rsidRPr="005268CA">
        <w:rPr>
          <w:rFonts w:ascii="Times New Roman" w:hAnsi="Times New Roman" w:cs="Times New Roman"/>
          <w:b/>
          <w:bCs/>
          <w:sz w:val="24"/>
          <w:szCs w:val="24"/>
        </w:rPr>
        <w:t xml:space="preserve"> (</w:t>
      </w:r>
      <w:r w:rsidR="00CE3119">
        <w:rPr>
          <w:rFonts w:ascii="Times New Roman" w:hAnsi="Times New Roman" w:cs="Times New Roman"/>
          <w:b/>
          <w:bCs/>
          <w:sz w:val="24"/>
          <w:szCs w:val="24"/>
        </w:rPr>
        <w:t>cento e treze mil e oitocentos reais</w:t>
      </w:r>
      <w:r w:rsidRPr="005268CA">
        <w:rPr>
          <w:rFonts w:ascii="Times New Roman" w:hAnsi="Times New Roman" w:cs="Times New Roman"/>
          <w:b/>
          <w:bCs/>
          <w:sz w:val="24"/>
          <w:szCs w:val="24"/>
        </w:rPr>
        <w:t>)</w:t>
      </w:r>
      <w:r w:rsidRPr="005268CA">
        <w:rPr>
          <w:rFonts w:ascii="Times New Roman" w:hAnsi="Times New Roman" w:cs="Times New Roman"/>
          <w:sz w:val="24"/>
          <w:szCs w:val="24"/>
        </w:rPr>
        <w:t>.</w:t>
      </w:r>
      <w:r w:rsidR="007040AF">
        <w:rPr>
          <w:rFonts w:ascii="Times New Roman" w:hAnsi="Times New Roman" w:cs="Times New Roman"/>
          <w:sz w:val="24"/>
          <w:szCs w:val="24"/>
        </w:rPr>
        <w:t xml:space="preserve"> </w:t>
      </w:r>
    </w:p>
    <w:p w14:paraId="52111F23" w14:textId="39CCE240" w:rsidR="00993048" w:rsidRPr="005268CA" w:rsidRDefault="00993048" w:rsidP="00D34C31">
      <w:pPr>
        <w:pStyle w:val="PargrafodaLista"/>
        <w:spacing w:before="240" w:line="276" w:lineRule="auto"/>
        <w:ind w:left="708"/>
        <w:contextualSpacing w:val="0"/>
        <w:jc w:val="both"/>
        <w:rPr>
          <w:rFonts w:ascii="Times New Roman" w:hAnsi="Times New Roman" w:cs="Times New Roman"/>
          <w:b/>
          <w:bCs/>
          <w:i/>
          <w:sz w:val="24"/>
          <w:szCs w:val="24"/>
        </w:rPr>
      </w:pPr>
      <w:r w:rsidRPr="005268CA">
        <w:rPr>
          <w:rFonts w:ascii="Times New Roman" w:hAnsi="Times New Roman" w:cs="Times New Roman"/>
          <w:sz w:val="24"/>
          <w:szCs w:val="24"/>
        </w:rPr>
        <w:t xml:space="preserve">Os valores a serem pagos pela prestação dos serviços, objeto desse </w:t>
      </w:r>
      <w:r w:rsidR="004B4A80" w:rsidRPr="005268CA">
        <w:rPr>
          <w:rFonts w:ascii="Times New Roman" w:hAnsi="Times New Roman" w:cs="Times New Roman"/>
          <w:sz w:val="24"/>
          <w:szCs w:val="24"/>
        </w:rPr>
        <w:t>Edital</w:t>
      </w:r>
      <w:r w:rsidRPr="005268CA">
        <w:rPr>
          <w:rFonts w:ascii="Times New Roman" w:hAnsi="Times New Roman" w:cs="Times New Roman"/>
          <w:sz w:val="24"/>
          <w:szCs w:val="24"/>
        </w:rPr>
        <w:t xml:space="preserve">, foram estabelecidos no </w:t>
      </w:r>
      <w:hyperlink r:id="rId12" w:history="1">
        <w:r w:rsidR="00DA0DAD" w:rsidRPr="005268CA">
          <w:rPr>
            <w:rStyle w:val="Hyperlink"/>
            <w:rFonts w:ascii="Times New Roman" w:hAnsi="Times New Roman" w:cs="Times New Roman"/>
            <w:bCs/>
            <w:color w:val="2F5496" w:themeColor="accent1" w:themeShade="BF"/>
            <w:sz w:val="24"/>
            <w:szCs w:val="24"/>
          </w:rPr>
          <w:t xml:space="preserve">Decreto n° </w:t>
        </w:r>
        <w:r w:rsidR="005969F8">
          <w:rPr>
            <w:rStyle w:val="Hyperlink"/>
            <w:rFonts w:ascii="Times New Roman" w:hAnsi="Times New Roman" w:cs="Times New Roman"/>
            <w:bCs/>
            <w:color w:val="2F5496" w:themeColor="accent1" w:themeShade="BF"/>
            <w:sz w:val="24"/>
            <w:szCs w:val="24"/>
          </w:rPr>
          <w:t>148</w:t>
        </w:r>
        <w:r w:rsidR="00DA0DAD" w:rsidRPr="005268CA">
          <w:rPr>
            <w:rStyle w:val="Hyperlink"/>
            <w:rFonts w:ascii="Times New Roman" w:hAnsi="Times New Roman" w:cs="Times New Roman"/>
            <w:bCs/>
            <w:color w:val="2F5496" w:themeColor="accent1" w:themeShade="BF"/>
            <w:sz w:val="24"/>
            <w:szCs w:val="24"/>
          </w:rPr>
          <w:t xml:space="preserve">, de </w:t>
        </w:r>
        <w:r w:rsidR="005969F8">
          <w:rPr>
            <w:rStyle w:val="Hyperlink"/>
            <w:rFonts w:ascii="Times New Roman" w:hAnsi="Times New Roman" w:cs="Times New Roman"/>
            <w:bCs/>
            <w:color w:val="2F5496" w:themeColor="accent1" w:themeShade="BF"/>
            <w:sz w:val="24"/>
            <w:szCs w:val="24"/>
          </w:rPr>
          <w:t>20</w:t>
        </w:r>
        <w:r w:rsidR="00DA0DAD" w:rsidRPr="005268CA">
          <w:rPr>
            <w:rStyle w:val="Hyperlink"/>
            <w:rFonts w:ascii="Times New Roman" w:hAnsi="Times New Roman" w:cs="Times New Roman"/>
            <w:bCs/>
            <w:color w:val="2F5496" w:themeColor="accent1" w:themeShade="BF"/>
            <w:sz w:val="24"/>
            <w:szCs w:val="24"/>
          </w:rPr>
          <w:t xml:space="preserve"> de </w:t>
        </w:r>
        <w:r w:rsidR="005969F8">
          <w:rPr>
            <w:rStyle w:val="Hyperlink"/>
            <w:rFonts w:ascii="Times New Roman" w:hAnsi="Times New Roman" w:cs="Times New Roman"/>
            <w:bCs/>
            <w:color w:val="2F5496" w:themeColor="accent1" w:themeShade="BF"/>
            <w:sz w:val="24"/>
            <w:szCs w:val="24"/>
          </w:rPr>
          <w:t>janeiro</w:t>
        </w:r>
        <w:r w:rsidR="00B132A9">
          <w:rPr>
            <w:rStyle w:val="Hyperlink"/>
            <w:rFonts w:ascii="Times New Roman" w:hAnsi="Times New Roman" w:cs="Times New Roman"/>
            <w:bCs/>
            <w:color w:val="2F5496" w:themeColor="accent1" w:themeShade="BF"/>
            <w:sz w:val="24"/>
            <w:szCs w:val="24"/>
          </w:rPr>
          <w:t xml:space="preserve"> </w:t>
        </w:r>
        <w:r w:rsidR="00DA0DAD" w:rsidRPr="005268CA">
          <w:rPr>
            <w:rStyle w:val="Hyperlink"/>
            <w:rFonts w:ascii="Times New Roman" w:hAnsi="Times New Roman" w:cs="Times New Roman"/>
            <w:bCs/>
            <w:color w:val="2F5496" w:themeColor="accent1" w:themeShade="BF"/>
            <w:sz w:val="24"/>
            <w:szCs w:val="24"/>
          </w:rPr>
          <w:t>de 202</w:t>
        </w:r>
      </w:hyperlink>
      <w:r w:rsidR="005969F8">
        <w:rPr>
          <w:rStyle w:val="Hyperlink"/>
          <w:rFonts w:ascii="Times New Roman" w:hAnsi="Times New Roman" w:cs="Times New Roman"/>
          <w:bCs/>
          <w:color w:val="2F5496" w:themeColor="accent1" w:themeShade="BF"/>
          <w:sz w:val="24"/>
          <w:szCs w:val="24"/>
        </w:rPr>
        <w:t>5</w:t>
      </w:r>
      <w:r w:rsidRPr="005268CA">
        <w:rPr>
          <w:rFonts w:ascii="Times New Roman" w:hAnsi="Times New Roman" w:cs="Times New Roman"/>
          <w:sz w:val="24"/>
          <w:szCs w:val="24"/>
        </w:rPr>
        <w:t xml:space="preserve">, </w:t>
      </w:r>
      <w:r w:rsidR="00863AB8" w:rsidRPr="005268CA">
        <w:rPr>
          <w:rFonts w:ascii="Times New Roman" w:hAnsi="Times New Roman" w:cs="Times New Roman"/>
          <w:sz w:val="24"/>
          <w:szCs w:val="24"/>
        </w:rPr>
        <w:t>anexo a este instrumento.</w:t>
      </w:r>
    </w:p>
    <w:p w14:paraId="6F2F7A04" w14:textId="11674979" w:rsidR="0020426F" w:rsidRPr="005268CA" w:rsidRDefault="001F4704" w:rsidP="005268CA">
      <w:pPr>
        <w:spacing w:before="240" w:line="276" w:lineRule="auto"/>
        <w:jc w:val="both"/>
        <w:rPr>
          <w:rFonts w:ascii="Times New Roman" w:eastAsiaTheme="majorEastAsia" w:hAnsi="Times New Roman" w:cs="Times New Roman"/>
          <w:b/>
          <w:bCs/>
          <w:color w:val="2F5496" w:themeColor="accent1" w:themeShade="BF"/>
          <w:sz w:val="24"/>
          <w:szCs w:val="24"/>
          <w:lang w:eastAsia="pt-BR"/>
          <w14:ligatures w14:val="standardContextual"/>
        </w:rPr>
      </w:pPr>
      <w:r w:rsidRPr="005268CA">
        <w:rPr>
          <w:rFonts w:ascii="Times New Roman" w:eastAsiaTheme="majorEastAsia" w:hAnsi="Times New Roman" w:cs="Times New Roman"/>
          <w:b/>
          <w:bCs/>
          <w:color w:val="2F5496" w:themeColor="accent1" w:themeShade="BF"/>
          <w:sz w:val="24"/>
          <w:szCs w:val="24"/>
          <w:lang w:eastAsia="pt-BR"/>
          <w14:ligatures w14:val="standardContextual"/>
        </w:rPr>
        <w:t xml:space="preserve">PRAZO </w:t>
      </w:r>
      <w:r w:rsidR="007B3F64" w:rsidRPr="005268CA">
        <w:rPr>
          <w:rFonts w:ascii="Times New Roman" w:eastAsiaTheme="majorEastAsia" w:hAnsi="Times New Roman" w:cs="Times New Roman"/>
          <w:b/>
          <w:bCs/>
          <w:color w:val="2F5496" w:themeColor="accent1" w:themeShade="BF"/>
          <w:sz w:val="24"/>
          <w:szCs w:val="24"/>
          <w:lang w:eastAsia="pt-BR"/>
          <w14:ligatures w14:val="standardContextual"/>
        </w:rPr>
        <w:t xml:space="preserve">DE </w:t>
      </w:r>
      <w:r w:rsidR="0013354D" w:rsidRPr="005268CA">
        <w:rPr>
          <w:rFonts w:ascii="Times New Roman" w:eastAsiaTheme="majorEastAsia" w:hAnsi="Times New Roman" w:cs="Times New Roman"/>
          <w:b/>
          <w:bCs/>
          <w:color w:val="2F5496" w:themeColor="accent1" w:themeShade="BF"/>
          <w:sz w:val="24"/>
          <w:szCs w:val="24"/>
          <w:lang w:eastAsia="pt-BR"/>
          <w14:ligatures w14:val="standardContextual"/>
        </w:rPr>
        <w:t>VIGÊNCIA DO EDITAL</w:t>
      </w:r>
      <w:r w:rsidR="008A1769" w:rsidRPr="005268CA">
        <w:rPr>
          <w:rFonts w:ascii="Times New Roman" w:eastAsiaTheme="majorEastAsia" w:hAnsi="Times New Roman" w:cs="Times New Roman"/>
          <w:b/>
          <w:bCs/>
          <w:color w:val="2F5496" w:themeColor="accent1" w:themeShade="BF"/>
          <w:sz w:val="24"/>
          <w:szCs w:val="24"/>
          <w:lang w:eastAsia="pt-BR"/>
          <w14:ligatures w14:val="standardContextual"/>
        </w:rPr>
        <w:t>:</w:t>
      </w:r>
    </w:p>
    <w:p w14:paraId="0764679D" w14:textId="1FA14A7D" w:rsidR="007B3F64" w:rsidRPr="0047451B" w:rsidRDefault="00295630" w:rsidP="005268CA">
      <w:pPr>
        <w:spacing w:before="240" w:line="276" w:lineRule="auto"/>
        <w:ind w:right="-567"/>
        <w:jc w:val="both"/>
        <w:rPr>
          <w:rFonts w:ascii="Times New Roman" w:hAnsi="Times New Roman" w:cs="Times New Roman"/>
          <w:sz w:val="24"/>
          <w:szCs w:val="24"/>
        </w:rPr>
      </w:pPr>
      <w:r w:rsidRPr="005268CA">
        <w:rPr>
          <w:rFonts w:ascii="Times New Roman" w:hAnsi="Times New Roman" w:cs="Times New Roman"/>
          <w:b/>
          <w:bCs/>
          <w:sz w:val="24"/>
          <w:szCs w:val="24"/>
        </w:rPr>
        <w:t>Início:</w:t>
      </w:r>
      <w:r w:rsidRPr="005268CA">
        <w:rPr>
          <w:rFonts w:ascii="Times New Roman" w:hAnsi="Times New Roman" w:cs="Times New Roman"/>
          <w:sz w:val="24"/>
          <w:szCs w:val="24"/>
        </w:rPr>
        <w:t xml:space="preserve"> </w:t>
      </w:r>
      <w:r w:rsidR="00732555">
        <w:rPr>
          <w:rFonts w:ascii="Times New Roman" w:hAnsi="Times New Roman" w:cs="Times New Roman"/>
          <w:sz w:val="24"/>
          <w:szCs w:val="24"/>
        </w:rPr>
        <w:t>10</w:t>
      </w:r>
      <w:r w:rsidR="001B6118" w:rsidRPr="0047451B">
        <w:rPr>
          <w:rFonts w:ascii="Times New Roman" w:hAnsi="Times New Roman" w:cs="Times New Roman"/>
          <w:sz w:val="24"/>
          <w:szCs w:val="24"/>
        </w:rPr>
        <w:t xml:space="preserve"> de </w:t>
      </w:r>
      <w:r w:rsidR="002F3BEA">
        <w:rPr>
          <w:rFonts w:ascii="Times New Roman" w:hAnsi="Times New Roman" w:cs="Times New Roman"/>
          <w:sz w:val="24"/>
          <w:szCs w:val="24"/>
        </w:rPr>
        <w:t>março</w:t>
      </w:r>
      <w:r w:rsidR="0047451B" w:rsidRPr="0047451B">
        <w:rPr>
          <w:rFonts w:ascii="Times New Roman" w:hAnsi="Times New Roman" w:cs="Times New Roman"/>
          <w:sz w:val="24"/>
          <w:szCs w:val="24"/>
        </w:rPr>
        <w:t xml:space="preserve"> </w:t>
      </w:r>
      <w:r w:rsidR="001B6118" w:rsidRPr="0047451B">
        <w:rPr>
          <w:rFonts w:ascii="Times New Roman" w:hAnsi="Times New Roman" w:cs="Times New Roman"/>
          <w:sz w:val="24"/>
          <w:szCs w:val="24"/>
        </w:rPr>
        <w:t xml:space="preserve">de </w:t>
      </w:r>
      <w:r w:rsidR="00217993" w:rsidRPr="0047451B">
        <w:rPr>
          <w:rFonts w:ascii="Times New Roman" w:hAnsi="Times New Roman" w:cs="Times New Roman"/>
          <w:sz w:val="24"/>
          <w:szCs w:val="24"/>
        </w:rPr>
        <w:t>202</w:t>
      </w:r>
      <w:r w:rsidR="00EF6275" w:rsidRPr="0047451B">
        <w:rPr>
          <w:rFonts w:ascii="Times New Roman" w:hAnsi="Times New Roman" w:cs="Times New Roman"/>
          <w:sz w:val="24"/>
          <w:szCs w:val="24"/>
        </w:rPr>
        <w:t>5</w:t>
      </w:r>
      <w:r w:rsidR="0047451B" w:rsidRPr="0047451B">
        <w:rPr>
          <w:rFonts w:ascii="Times New Roman" w:hAnsi="Times New Roman" w:cs="Times New Roman"/>
          <w:sz w:val="24"/>
          <w:szCs w:val="24"/>
        </w:rPr>
        <w:t>.</w:t>
      </w:r>
    </w:p>
    <w:p w14:paraId="6F5417F8" w14:textId="0A68A118" w:rsidR="00295630" w:rsidRPr="005268CA" w:rsidRDefault="00295630" w:rsidP="005268CA">
      <w:pPr>
        <w:spacing w:before="240" w:line="276" w:lineRule="auto"/>
        <w:ind w:right="3"/>
        <w:jc w:val="both"/>
        <w:rPr>
          <w:rFonts w:ascii="Times New Roman" w:hAnsi="Times New Roman" w:cs="Times New Roman"/>
          <w:sz w:val="24"/>
          <w:szCs w:val="24"/>
        </w:rPr>
      </w:pPr>
      <w:r w:rsidRPr="005268CA">
        <w:rPr>
          <w:rFonts w:ascii="Times New Roman" w:hAnsi="Times New Roman" w:cs="Times New Roman"/>
          <w:b/>
          <w:bCs/>
          <w:sz w:val="24"/>
          <w:szCs w:val="24"/>
        </w:rPr>
        <w:t>Término:</w:t>
      </w:r>
      <w:r w:rsidR="00217993" w:rsidRPr="005268CA">
        <w:rPr>
          <w:rFonts w:ascii="Times New Roman" w:hAnsi="Times New Roman" w:cs="Times New Roman"/>
          <w:sz w:val="24"/>
          <w:szCs w:val="24"/>
        </w:rPr>
        <w:t xml:space="preserve"> </w:t>
      </w:r>
      <w:r w:rsidR="006078C4" w:rsidRPr="00646A48">
        <w:rPr>
          <w:rFonts w:ascii="Times New Roman" w:hAnsi="Times New Roman" w:cs="Times New Roman"/>
          <w:sz w:val="24"/>
          <w:szCs w:val="24"/>
        </w:rPr>
        <w:t>O presente edital permanecerá aberto para novos credenciamentos por um período de até 12 meses, contados a partir da data de assinatura do primeiro Termo de Credenciamento</w:t>
      </w:r>
      <w:r w:rsidR="003B4E63" w:rsidRPr="00646A48">
        <w:rPr>
          <w:rFonts w:ascii="Times New Roman" w:hAnsi="Times New Roman" w:cs="Times New Roman"/>
          <w:sz w:val="24"/>
          <w:szCs w:val="24"/>
        </w:rPr>
        <w:t>.</w:t>
      </w:r>
      <w:r w:rsidR="00A16830" w:rsidRPr="00646A48">
        <w:rPr>
          <w:rStyle w:val="Refdenotaderodap"/>
          <w:rFonts w:ascii="Times New Roman" w:hAnsi="Times New Roman" w:cs="Times New Roman"/>
          <w:sz w:val="24"/>
          <w:szCs w:val="24"/>
        </w:rPr>
        <w:footnoteReference w:id="2"/>
      </w:r>
      <w:r w:rsidR="00F63448" w:rsidRPr="00646A48">
        <w:rPr>
          <w:rFonts w:ascii="Times New Roman" w:hAnsi="Times New Roman" w:cs="Times New Roman"/>
          <w:sz w:val="24"/>
          <w:szCs w:val="24"/>
        </w:rPr>
        <w:t xml:space="preserve"> </w:t>
      </w:r>
    </w:p>
    <w:p w14:paraId="0336E0EB" w14:textId="0F0EF2C2" w:rsidR="0020426F" w:rsidRPr="005268CA" w:rsidRDefault="008A1769" w:rsidP="005268CA">
      <w:pPr>
        <w:spacing w:before="240" w:line="276" w:lineRule="auto"/>
        <w:jc w:val="both"/>
        <w:rPr>
          <w:rFonts w:ascii="Times New Roman" w:eastAsiaTheme="majorEastAsia" w:hAnsi="Times New Roman" w:cs="Times New Roman"/>
          <w:b/>
          <w:bCs/>
          <w:color w:val="2F5496" w:themeColor="accent1" w:themeShade="BF"/>
          <w:sz w:val="24"/>
          <w:szCs w:val="24"/>
          <w:lang w:eastAsia="pt-BR"/>
          <w14:ligatures w14:val="standardContextual"/>
        </w:rPr>
      </w:pPr>
      <w:r w:rsidRPr="005268CA">
        <w:rPr>
          <w:rFonts w:ascii="Times New Roman" w:eastAsiaTheme="majorEastAsia" w:hAnsi="Times New Roman" w:cs="Times New Roman"/>
          <w:b/>
          <w:bCs/>
          <w:color w:val="2F5496" w:themeColor="accent1" w:themeShade="BF"/>
          <w:sz w:val="24"/>
          <w:szCs w:val="24"/>
          <w:lang w:eastAsia="pt-BR"/>
          <w14:ligatures w14:val="standardContextual"/>
        </w:rPr>
        <w:t>INFORMAÇÕES DE CONTATO:</w:t>
      </w:r>
    </w:p>
    <w:p w14:paraId="426B1123" w14:textId="05E34013" w:rsidR="0020426F" w:rsidRPr="005268CA" w:rsidRDefault="0020426F" w:rsidP="005268CA">
      <w:pPr>
        <w:spacing w:before="240" w:line="276" w:lineRule="auto"/>
        <w:ind w:right="-567"/>
        <w:jc w:val="both"/>
        <w:rPr>
          <w:rFonts w:ascii="Times New Roman" w:hAnsi="Times New Roman" w:cs="Times New Roman"/>
          <w:sz w:val="24"/>
          <w:szCs w:val="24"/>
        </w:rPr>
      </w:pPr>
      <w:r w:rsidRPr="005268CA">
        <w:rPr>
          <w:rFonts w:ascii="Segoe UI Emoji" w:hAnsi="Segoe UI Emoji" w:cs="Segoe UI Emoji"/>
          <w:sz w:val="24"/>
          <w:szCs w:val="24"/>
        </w:rPr>
        <w:t>📞</w:t>
      </w:r>
      <w:r w:rsidRPr="005268CA">
        <w:rPr>
          <w:rFonts w:ascii="Times New Roman" w:hAnsi="Times New Roman" w:cs="Times New Roman"/>
          <w:sz w:val="24"/>
          <w:szCs w:val="24"/>
        </w:rPr>
        <w:t xml:space="preserve"> (31) </w:t>
      </w:r>
      <w:r w:rsidR="007751A9" w:rsidRPr="005268CA">
        <w:rPr>
          <w:rFonts w:ascii="Times New Roman" w:hAnsi="Times New Roman" w:cs="Times New Roman"/>
          <w:sz w:val="24"/>
          <w:szCs w:val="24"/>
        </w:rPr>
        <w:t>3837-7657</w:t>
      </w:r>
      <w:r w:rsidR="007751A9">
        <w:rPr>
          <w:rFonts w:ascii="Times New Roman" w:hAnsi="Times New Roman" w:cs="Times New Roman"/>
          <w:sz w:val="24"/>
          <w:szCs w:val="24"/>
        </w:rPr>
        <w:t xml:space="preserve">, </w:t>
      </w:r>
      <w:r w:rsidRPr="005268CA">
        <w:rPr>
          <w:rFonts w:ascii="Times New Roman" w:hAnsi="Times New Roman" w:cs="Times New Roman"/>
          <w:sz w:val="24"/>
          <w:szCs w:val="24"/>
        </w:rPr>
        <w:t>3837-5505.</w:t>
      </w:r>
      <w:r w:rsidR="00D34C31">
        <w:rPr>
          <w:rFonts w:ascii="Times New Roman" w:hAnsi="Times New Roman" w:cs="Times New Roman"/>
          <w:sz w:val="24"/>
          <w:szCs w:val="24"/>
        </w:rPr>
        <w:t xml:space="preserve">   </w:t>
      </w:r>
      <w:r w:rsidRPr="005268CA">
        <w:rPr>
          <w:rFonts w:ascii="Segoe UI Emoji" w:hAnsi="Segoe UI Emoji" w:cs="Segoe UI Emoji"/>
          <w:sz w:val="24"/>
          <w:szCs w:val="24"/>
        </w:rPr>
        <w:t>📧</w:t>
      </w:r>
      <w:r w:rsidRPr="005268CA">
        <w:rPr>
          <w:rFonts w:ascii="Times New Roman" w:hAnsi="Times New Roman" w:cs="Times New Roman"/>
          <w:sz w:val="24"/>
          <w:szCs w:val="24"/>
        </w:rPr>
        <w:t xml:space="preserve"> </w:t>
      </w:r>
      <w:hyperlink r:id="rId13" w:history="1">
        <w:r w:rsidR="009F3875" w:rsidRPr="005268CA">
          <w:rPr>
            <w:rStyle w:val="Hyperlink"/>
            <w:rFonts w:ascii="Times New Roman" w:hAnsi="Times New Roman" w:cs="Times New Roman"/>
            <w:color w:val="2F5496" w:themeColor="accent1" w:themeShade="BF"/>
            <w:sz w:val="24"/>
            <w:szCs w:val="24"/>
          </w:rPr>
          <w:t>agentedecontratacao@baraodecocais.mg.gov.br</w:t>
        </w:r>
      </w:hyperlink>
      <w:r w:rsidR="009F3875" w:rsidRPr="005268CA">
        <w:rPr>
          <w:rFonts w:ascii="Times New Roman" w:hAnsi="Times New Roman" w:cs="Times New Roman"/>
          <w:sz w:val="24"/>
          <w:szCs w:val="24"/>
        </w:rPr>
        <w:t xml:space="preserve"> </w:t>
      </w:r>
    </w:p>
    <w:p w14:paraId="2B1F7126" w14:textId="1FA1DB99" w:rsidR="00012E1B" w:rsidRPr="005268CA" w:rsidRDefault="00C123B3" w:rsidP="005268CA">
      <w:pPr>
        <w:spacing w:before="240" w:line="276" w:lineRule="auto"/>
        <w:jc w:val="both"/>
        <w:rPr>
          <w:rFonts w:ascii="Times New Roman" w:hAnsi="Times New Roman" w:cs="Times New Roman"/>
          <w:b/>
          <w:bCs/>
          <w:sz w:val="24"/>
          <w:szCs w:val="24"/>
        </w:rPr>
      </w:pPr>
      <w:r w:rsidRPr="005268CA">
        <w:rPr>
          <w:rFonts w:ascii="Segoe UI Emoji" w:hAnsi="Segoe UI Emoji" w:cs="Segoe UI Emoji"/>
          <w:sz w:val="24"/>
          <w:szCs w:val="24"/>
        </w:rPr>
        <w:t>🔗</w:t>
      </w:r>
      <w:r w:rsidRPr="005268CA">
        <w:rPr>
          <w:rFonts w:ascii="Times New Roman" w:hAnsi="Times New Roman" w:cs="Times New Roman"/>
          <w:b/>
          <w:bCs/>
          <w:sz w:val="24"/>
          <w:szCs w:val="24"/>
        </w:rPr>
        <w:t xml:space="preserve"> </w:t>
      </w:r>
      <w:hyperlink r:id="rId14" w:tgtFrame="_new" w:history="1">
        <w:r w:rsidR="00012E1B" w:rsidRPr="005268CA">
          <w:rPr>
            <w:rFonts w:ascii="Times New Roman" w:eastAsiaTheme="majorEastAsia" w:hAnsi="Times New Roman" w:cs="Times New Roman"/>
            <w:b/>
            <w:bCs/>
            <w:color w:val="2F5496" w:themeColor="accent1" w:themeShade="BF"/>
            <w:sz w:val="24"/>
            <w:szCs w:val="24"/>
            <w:lang w:eastAsia="pt-BR"/>
            <w14:ligatures w14:val="standardContextual"/>
          </w:rPr>
          <w:t>PARA MAIS INFORMAÇÕES E CONSULTAS</w:t>
        </w:r>
      </w:hyperlink>
    </w:p>
    <w:p w14:paraId="701762E2" w14:textId="77777777" w:rsidR="00BA778E" w:rsidRDefault="00FD7382" w:rsidP="005268CA">
      <w:pPr>
        <w:spacing w:before="240" w:line="276" w:lineRule="auto"/>
        <w:jc w:val="both"/>
        <w:rPr>
          <w:rFonts w:ascii="Times New Roman" w:eastAsiaTheme="majorEastAsia" w:hAnsi="Times New Roman" w:cs="Times New Roman"/>
          <w:b/>
          <w:bCs/>
          <w:color w:val="2F5496" w:themeColor="accent1" w:themeShade="BF"/>
          <w:sz w:val="24"/>
          <w:szCs w:val="24"/>
          <w:lang w:eastAsia="pt-BR"/>
          <w14:ligatures w14:val="standardContextual"/>
        </w:rPr>
      </w:pPr>
      <w:r w:rsidRPr="005268CA">
        <w:rPr>
          <w:rFonts w:ascii="Segoe UI Emoji" w:hAnsi="Segoe UI Emoji" w:cs="Segoe UI Emoji"/>
          <w:sz w:val="24"/>
          <w:szCs w:val="24"/>
        </w:rPr>
        <w:t>🔗</w:t>
      </w:r>
      <w:r w:rsidR="00174353" w:rsidRPr="005268CA">
        <w:rPr>
          <w:rFonts w:ascii="Times New Roman" w:hAnsi="Times New Roman" w:cs="Times New Roman"/>
          <w:b/>
          <w:bCs/>
          <w:sz w:val="24"/>
          <w:szCs w:val="24"/>
        </w:rPr>
        <w:t xml:space="preserve"> </w:t>
      </w:r>
      <w:hyperlink r:id="rId15" w:history="1">
        <w:r w:rsidR="00BF7740" w:rsidRPr="005268CA">
          <w:rPr>
            <w:rFonts w:ascii="Times New Roman" w:eastAsiaTheme="majorEastAsia" w:hAnsi="Times New Roman" w:cs="Times New Roman"/>
            <w:b/>
            <w:bCs/>
            <w:color w:val="2F5496" w:themeColor="accent1" w:themeShade="BF"/>
            <w:sz w:val="24"/>
            <w:szCs w:val="24"/>
            <w:lang w:eastAsia="pt-BR"/>
            <w14:ligatures w14:val="standardContextual"/>
          </w:rPr>
          <w:t>MANUAL E INSTRUÇÕES PARA ENVIO DA DOCUMENTAÇÃO</w:t>
        </w:r>
      </w:hyperlink>
    </w:p>
    <w:p w14:paraId="12059E4F" w14:textId="3549ED0A" w:rsidR="00B61A40" w:rsidRPr="005268CA" w:rsidRDefault="00726207" w:rsidP="005268CA">
      <w:pPr>
        <w:spacing w:before="240" w:line="276" w:lineRule="auto"/>
        <w:jc w:val="both"/>
        <w:rPr>
          <w:rFonts w:ascii="Times New Roman" w:eastAsiaTheme="majorEastAsia" w:hAnsi="Times New Roman" w:cs="Times New Roman"/>
          <w:b/>
          <w:bCs/>
          <w:color w:val="2F5496" w:themeColor="accent1" w:themeShade="BF"/>
          <w:sz w:val="24"/>
          <w:szCs w:val="24"/>
          <w:lang w:eastAsia="pt-BR"/>
          <w14:ligatures w14:val="standardContextual"/>
        </w:rPr>
      </w:pPr>
      <w:r w:rsidRPr="005268CA">
        <w:rPr>
          <w:rFonts w:ascii="Segoe UI Emoji" w:hAnsi="Segoe UI Emoji" w:cs="Segoe UI Emoji"/>
          <w:sz w:val="24"/>
          <w:szCs w:val="24"/>
        </w:rPr>
        <w:t>🔗</w:t>
      </w:r>
      <w:r w:rsidRPr="005268CA">
        <w:rPr>
          <w:rFonts w:ascii="Times New Roman" w:eastAsiaTheme="majorEastAsia" w:hAnsi="Times New Roman" w:cs="Times New Roman"/>
          <w:b/>
          <w:bCs/>
          <w:color w:val="2F5496" w:themeColor="accent1" w:themeShade="BF"/>
          <w:sz w:val="24"/>
          <w:szCs w:val="24"/>
          <w:lang w:eastAsia="pt-BR"/>
          <w14:ligatures w14:val="standardContextual"/>
        </w:rPr>
        <w:t xml:space="preserve"> </w:t>
      </w:r>
      <w:hyperlink r:id="rId16" w:tgtFrame="_new" w:history="1">
        <w:r w:rsidRPr="005268CA">
          <w:rPr>
            <w:rFonts w:ascii="Times New Roman" w:eastAsiaTheme="majorEastAsia" w:hAnsi="Times New Roman" w:cs="Times New Roman"/>
            <w:b/>
            <w:bCs/>
            <w:color w:val="2F5496" w:themeColor="accent1" w:themeShade="BF"/>
            <w:sz w:val="24"/>
            <w:szCs w:val="24"/>
            <w:lang w:eastAsia="pt-BR"/>
            <w14:ligatures w14:val="standardContextual"/>
          </w:rPr>
          <w:t>LINK PARA A PLATAFORMA DE LICITAÇÃO</w:t>
        </w:r>
      </w:hyperlink>
    </w:p>
    <w:p w14:paraId="079F313A" w14:textId="77777777" w:rsidR="009E1334" w:rsidRPr="005268CA" w:rsidRDefault="009E1334" w:rsidP="005268CA">
      <w:pPr>
        <w:spacing w:before="240" w:line="276" w:lineRule="auto"/>
        <w:jc w:val="both"/>
        <w:rPr>
          <w:rFonts w:ascii="Times New Roman" w:eastAsiaTheme="majorEastAsia" w:hAnsi="Times New Roman" w:cs="Times New Roman"/>
          <w:b/>
          <w:bCs/>
          <w:color w:val="2F5496" w:themeColor="accent1" w:themeShade="BF"/>
          <w:sz w:val="24"/>
          <w:szCs w:val="24"/>
          <w:lang w:eastAsia="pt-BR"/>
          <w14:ligatures w14:val="standardContextual"/>
        </w:rPr>
      </w:pPr>
    </w:p>
    <w:sdt>
      <w:sdtPr>
        <w:rPr>
          <w:rFonts w:ascii="Times New Roman" w:eastAsia="Times New Roman" w:hAnsi="Times New Roman" w:cs="Times New Roman"/>
          <w:color w:val="auto"/>
          <w:sz w:val="24"/>
          <w:szCs w:val="24"/>
          <w:lang w:eastAsia="en-US"/>
        </w:rPr>
        <w:id w:val="158742138"/>
        <w:docPartObj>
          <w:docPartGallery w:val="Table of Contents"/>
          <w:docPartUnique/>
        </w:docPartObj>
      </w:sdtPr>
      <w:sdtEndPr>
        <w:rPr>
          <w:lang w:eastAsia="pt-BR"/>
        </w:rPr>
      </w:sdtEndPr>
      <w:sdtContent>
        <w:p w14:paraId="2FE82B77" w14:textId="77777777" w:rsidR="00EE09F8" w:rsidRPr="005268CA" w:rsidRDefault="00EE09F8" w:rsidP="005268CA">
          <w:pPr>
            <w:pStyle w:val="CabealhodoSumrio"/>
            <w:spacing w:after="160" w:line="276" w:lineRule="auto"/>
            <w:jc w:val="both"/>
            <w:rPr>
              <w:rFonts w:ascii="Times New Roman" w:hAnsi="Times New Roman" w:cs="Times New Roman"/>
              <w:sz w:val="24"/>
              <w:szCs w:val="24"/>
            </w:rPr>
          </w:pPr>
          <w:r w:rsidRPr="005268CA">
            <w:rPr>
              <w:rFonts w:ascii="Times New Roman" w:hAnsi="Times New Roman" w:cs="Times New Roman"/>
              <w:sz w:val="24"/>
              <w:szCs w:val="24"/>
            </w:rPr>
            <w:t>Sumário</w:t>
          </w:r>
        </w:p>
        <w:p w14:paraId="78D853E9" w14:textId="77777777" w:rsidR="00EE09F8" w:rsidRPr="005268CA" w:rsidRDefault="00EE09F8" w:rsidP="005268CA">
          <w:pPr>
            <w:spacing w:before="240" w:line="276" w:lineRule="auto"/>
            <w:jc w:val="both"/>
            <w:rPr>
              <w:rFonts w:ascii="Times New Roman" w:hAnsi="Times New Roman" w:cs="Times New Roman"/>
              <w:sz w:val="24"/>
              <w:szCs w:val="24"/>
              <w:lang w:eastAsia="pt-BR"/>
            </w:rPr>
          </w:pPr>
        </w:p>
        <w:p w14:paraId="11A52D53" w14:textId="632A3352" w:rsidR="00E74BCC" w:rsidRDefault="00082036">
          <w:pPr>
            <w:pStyle w:val="Sumrio1"/>
            <w:rPr>
              <w:rFonts w:asciiTheme="minorHAnsi" w:eastAsiaTheme="minorEastAsia" w:hAnsiTheme="minorHAnsi" w:cstheme="minorBidi"/>
              <w:noProof/>
              <w:kern w:val="2"/>
              <w:sz w:val="24"/>
            </w:rPr>
          </w:pPr>
          <w:r w:rsidRPr="005268CA">
            <w:rPr>
              <w:rFonts w:cs="Times New Roman"/>
              <w:sz w:val="24"/>
            </w:rPr>
            <w:fldChar w:fldCharType="begin"/>
          </w:r>
          <w:r w:rsidRPr="005268CA">
            <w:rPr>
              <w:rFonts w:cs="Times New Roman"/>
              <w:sz w:val="24"/>
            </w:rPr>
            <w:instrText xml:space="preserve"> TOC \o "1-1" \h \z \u </w:instrText>
          </w:r>
          <w:r w:rsidRPr="005268CA">
            <w:rPr>
              <w:rFonts w:cs="Times New Roman"/>
              <w:sz w:val="24"/>
            </w:rPr>
            <w:fldChar w:fldCharType="separate"/>
          </w:r>
          <w:hyperlink w:anchor="_Toc191387249" w:history="1">
            <w:r w:rsidR="00E74BCC" w:rsidRPr="0049535D">
              <w:rPr>
                <w:rStyle w:val="Hyperlink"/>
                <w:noProof/>
              </w:rPr>
              <w:t>PREÂMBULO</w:t>
            </w:r>
            <w:r w:rsidR="00E74BCC">
              <w:rPr>
                <w:noProof/>
                <w:webHidden/>
              </w:rPr>
              <w:tab/>
            </w:r>
            <w:r w:rsidR="00E74BCC">
              <w:rPr>
                <w:noProof/>
                <w:webHidden/>
              </w:rPr>
              <w:fldChar w:fldCharType="begin"/>
            </w:r>
            <w:r w:rsidR="00E74BCC">
              <w:rPr>
                <w:noProof/>
                <w:webHidden/>
              </w:rPr>
              <w:instrText xml:space="preserve"> PAGEREF _Toc191387249 \h </w:instrText>
            </w:r>
            <w:r w:rsidR="00E74BCC">
              <w:rPr>
                <w:noProof/>
                <w:webHidden/>
              </w:rPr>
            </w:r>
            <w:r w:rsidR="00E74BCC">
              <w:rPr>
                <w:noProof/>
                <w:webHidden/>
              </w:rPr>
              <w:fldChar w:fldCharType="separate"/>
            </w:r>
            <w:r w:rsidR="0080101B">
              <w:rPr>
                <w:noProof/>
                <w:webHidden/>
              </w:rPr>
              <w:t>4</w:t>
            </w:r>
            <w:r w:rsidR="00E74BCC">
              <w:rPr>
                <w:noProof/>
                <w:webHidden/>
              </w:rPr>
              <w:fldChar w:fldCharType="end"/>
            </w:r>
          </w:hyperlink>
        </w:p>
        <w:p w14:paraId="08C87656" w14:textId="0F36BA1F" w:rsidR="00E74BCC" w:rsidRDefault="00000000">
          <w:pPr>
            <w:pStyle w:val="Sumrio1"/>
            <w:rPr>
              <w:rFonts w:asciiTheme="minorHAnsi" w:eastAsiaTheme="minorEastAsia" w:hAnsiTheme="minorHAnsi" w:cstheme="minorBidi"/>
              <w:noProof/>
              <w:kern w:val="2"/>
              <w:sz w:val="24"/>
            </w:rPr>
          </w:pPr>
          <w:hyperlink w:anchor="_Toc191387250" w:history="1">
            <w:r w:rsidR="00E74BCC" w:rsidRPr="0049535D">
              <w:rPr>
                <w:rStyle w:val="Hyperlink"/>
                <w:noProof/>
              </w:rPr>
              <w:t>1.</w:t>
            </w:r>
            <w:r w:rsidR="00E74BCC">
              <w:rPr>
                <w:rFonts w:asciiTheme="minorHAnsi" w:eastAsiaTheme="minorEastAsia" w:hAnsiTheme="minorHAnsi" w:cstheme="minorBidi"/>
                <w:noProof/>
                <w:kern w:val="2"/>
                <w:sz w:val="24"/>
              </w:rPr>
              <w:tab/>
            </w:r>
            <w:r w:rsidR="00E74BCC" w:rsidRPr="0049535D">
              <w:rPr>
                <w:rStyle w:val="Hyperlink"/>
                <w:noProof/>
              </w:rPr>
              <w:t>CLÁUSULA PRIMEIRA – DO OBJETO</w:t>
            </w:r>
            <w:r w:rsidR="00E74BCC">
              <w:rPr>
                <w:noProof/>
                <w:webHidden/>
              </w:rPr>
              <w:tab/>
            </w:r>
            <w:r w:rsidR="00E74BCC">
              <w:rPr>
                <w:noProof/>
                <w:webHidden/>
              </w:rPr>
              <w:fldChar w:fldCharType="begin"/>
            </w:r>
            <w:r w:rsidR="00E74BCC">
              <w:rPr>
                <w:noProof/>
                <w:webHidden/>
              </w:rPr>
              <w:instrText xml:space="preserve"> PAGEREF _Toc191387250 \h </w:instrText>
            </w:r>
            <w:r w:rsidR="00E74BCC">
              <w:rPr>
                <w:noProof/>
                <w:webHidden/>
              </w:rPr>
            </w:r>
            <w:r w:rsidR="00E74BCC">
              <w:rPr>
                <w:noProof/>
                <w:webHidden/>
              </w:rPr>
              <w:fldChar w:fldCharType="separate"/>
            </w:r>
            <w:r w:rsidR="0080101B">
              <w:rPr>
                <w:noProof/>
                <w:webHidden/>
              </w:rPr>
              <w:t>4</w:t>
            </w:r>
            <w:r w:rsidR="00E74BCC">
              <w:rPr>
                <w:noProof/>
                <w:webHidden/>
              </w:rPr>
              <w:fldChar w:fldCharType="end"/>
            </w:r>
          </w:hyperlink>
        </w:p>
        <w:p w14:paraId="0D708907" w14:textId="231DC2D8" w:rsidR="00E74BCC" w:rsidRDefault="00000000">
          <w:pPr>
            <w:pStyle w:val="Sumrio1"/>
            <w:rPr>
              <w:rFonts w:asciiTheme="minorHAnsi" w:eastAsiaTheme="minorEastAsia" w:hAnsiTheme="minorHAnsi" w:cstheme="minorBidi"/>
              <w:noProof/>
              <w:kern w:val="2"/>
              <w:sz w:val="24"/>
            </w:rPr>
          </w:pPr>
          <w:hyperlink w:anchor="_Toc191387251" w:history="1">
            <w:r w:rsidR="00E74BCC" w:rsidRPr="0049535D">
              <w:rPr>
                <w:rStyle w:val="Hyperlink"/>
                <w:noProof/>
              </w:rPr>
              <w:t>2.</w:t>
            </w:r>
            <w:r w:rsidR="00E74BCC">
              <w:rPr>
                <w:rFonts w:asciiTheme="minorHAnsi" w:eastAsiaTheme="minorEastAsia" w:hAnsiTheme="minorHAnsi" w:cstheme="minorBidi"/>
                <w:noProof/>
                <w:kern w:val="2"/>
                <w:sz w:val="24"/>
              </w:rPr>
              <w:tab/>
            </w:r>
            <w:r w:rsidR="00E74BCC" w:rsidRPr="0049535D">
              <w:rPr>
                <w:rStyle w:val="Hyperlink"/>
                <w:noProof/>
              </w:rPr>
              <w:t>CLÁUSULA SEGUNDA – DA SECRETARIA</w:t>
            </w:r>
            <w:r w:rsidR="00E74BCC">
              <w:rPr>
                <w:noProof/>
                <w:webHidden/>
              </w:rPr>
              <w:tab/>
            </w:r>
            <w:r w:rsidR="00E74BCC">
              <w:rPr>
                <w:noProof/>
                <w:webHidden/>
              </w:rPr>
              <w:fldChar w:fldCharType="begin"/>
            </w:r>
            <w:r w:rsidR="00E74BCC">
              <w:rPr>
                <w:noProof/>
                <w:webHidden/>
              </w:rPr>
              <w:instrText xml:space="preserve"> PAGEREF _Toc191387251 \h </w:instrText>
            </w:r>
            <w:r w:rsidR="00E74BCC">
              <w:rPr>
                <w:noProof/>
                <w:webHidden/>
              </w:rPr>
            </w:r>
            <w:r w:rsidR="00E74BCC">
              <w:rPr>
                <w:noProof/>
                <w:webHidden/>
              </w:rPr>
              <w:fldChar w:fldCharType="separate"/>
            </w:r>
            <w:r w:rsidR="0080101B">
              <w:rPr>
                <w:noProof/>
                <w:webHidden/>
              </w:rPr>
              <w:t>4</w:t>
            </w:r>
            <w:r w:rsidR="00E74BCC">
              <w:rPr>
                <w:noProof/>
                <w:webHidden/>
              </w:rPr>
              <w:fldChar w:fldCharType="end"/>
            </w:r>
          </w:hyperlink>
        </w:p>
        <w:p w14:paraId="31458578" w14:textId="742EEEC3" w:rsidR="00E74BCC" w:rsidRDefault="00000000">
          <w:pPr>
            <w:pStyle w:val="Sumrio1"/>
            <w:rPr>
              <w:rFonts w:asciiTheme="minorHAnsi" w:eastAsiaTheme="minorEastAsia" w:hAnsiTheme="minorHAnsi" w:cstheme="minorBidi"/>
              <w:noProof/>
              <w:kern w:val="2"/>
              <w:sz w:val="24"/>
            </w:rPr>
          </w:pPr>
          <w:hyperlink w:anchor="_Toc191387252" w:history="1">
            <w:r w:rsidR="00E74BCC" w:rsidRPr="0049535D">
              <w:rPr>
                <w:rStyle w:val="Hyperlink"/>
                <w:noProof/>
              </w:rPr>
              <w:t>3.</w:t>
            </w:r>
            <w:r w:rsidR="00E74BCC">
              <w:rPr>
                <w:rFonts w:asciiTheme="minorHAnsi" w:eastAsiaTheme="minorEastAsia" w:hAnsiTheme="minorHAnsi" w:cstheme="minorBidi"/>
                <w:noProof/>
                <w:kern w:val="2"/>
                <w:sz w:val="24"/>
              </w:rPr>
              <w:tab/>
            </w:r>
            <w:r w:rsidR="00E74BCC" w:rsidRPr="0049535D">
              <w:rPr>
                <w:rStyle w:val="Hyperlink"/>
                <w:noProof/>
              </w:rPr>
              <w:t>CLÁUSULA TERCEIRA – DAS DISPOSIÇÕES PRELIMINARES</w:t>
            </w:r>
            <w:r w:rsidR="00E74BCC">
              <w:rPr>
                <w:noProof/>
                <w:webHidden/>
              </w:rPr>
              <w:tab/>
            </w:r>
            <w:r w:rsidR="00E74BCC">
              <w:rPr>
                <w:noProof/>
                <w:webHidden/>
              </w:rPr>
              <w:fldChar w:fldCharType="begin"/>
            </w:r>
            <w:r w:rsidR="00E74BCC">
              <w:rPr>
                <w:noProof/>
                <w:webHidden/>
              </w:rPr>
              <w:instrText xml:space="preserve"> PAGEREF _Toc191387252 \h </w:instrText>
            </w:r>
            <w:r w:rsidR="00E74BCC">
              <w:rPr>
                <w:noProof/>
                <w:webHidden/>
              </w:rPr>
            </w:r>
            <w:r w:rsidR="00E74BCC">
              <w:rPr>
                <w:noProof/>
                <w:webHidden/>
              </w:rPr>
              <w:fldChar w:fldCharType="separate"/>
            </w:r>
            <w:r w:rsidR="0080101B">
              <w:rPr>
                <w:noProof/>
                <w:webHidden/>
              </w:rPr>
              <w:t>4</w:t>
            </w:r>
            <w:r w:rsidR="00E74BCC">
              <w:rPr>
                <w:noProof/>
                <w:webHidden/>
              </w:rPr>
              <w:fldChar w:fldCharType="end"/>
            </w:r>
          </w:hyperlink>
        </w:p>
        <w:p w14:paraId="531E21B6" w14:textId="2F4D209A" w:rsidR="00E74BCC" w:rsidRDefault="00000000">
          <w:pPr>
            <w:pStyle w:val="Sumrio1"/>
            <w:rPr>
              <w:rFonts w:asciiTheme="minorHAnsi" w:eastAsiaTheme="minorEastAsia" w:hAnsiTheme="minorHAnsi" w:cstheme="minorBidi"/>
              <w:noProof/>
              <w:kern w:val="2"/>
              <w:sz w:val="24"/>
            </w:rPr>
          </w:pPr>
          <w:hyperlink w:anchor="_Toc191387253" w:history="1">
            <w:r w:rsidR="00E74BCC" w:rsidRPr="0049535D">
              <w:rPr>
                <w:rStyle w:val="Hyperlink"/>
                <w:noProof/>
              </w:rPr>
              <w:t>4.</w:t>
            </w:r>
            <w:r w:rsidR="00E74BCC">
              <w:rPr>
                <w:rFonts w:asciiTheme="minorHAnsi" w:eastAsiaTheme="minorEastAsia" w:hAnsiTheme="minorHAnsi" w:cstheme="minorBidi"/>
                <w:noProof/>
                <w:kern w:val="2"/>
                <w:sz w:val="24"/>
              </w:rPr>
              <w:tab/>
            </w:r>
            <w:r w:rsidR="00E74BCC" w:rsidRPr="0049535D">
              <w:rPr>
                <w:rStyle w:val="Hyperlink"/>
                <w:noProof/>
              </w:rPr>
              <w:t>CLÁUSULA QUARTA – DA PARTICIPAÇÃO NO CREDENCIAMENTO</w:t>
            </w:r>
            <w:r w:rsidR="00E74BCC">
              <w:rPr>
                <w:noProof/>
                <w:webHidden/>
              </w:rPr>
              <w:tab/>
            </w:r>
            <w:r w:rsidR="00E74BCC">
              <w:rPr>
                <w:noProof/>
                <w:webHidden/>
              </w:rPr>
              <w:fldChar w:fldCharType="begin"/>
            </w:r>
            <w:r w:rsidR="00E74BCC">
              <w:rPr>
                <w:noProof/>
                <w:webHidden/>
              </w:rPr>
              <w:instrText xml:space="preserve"> PAGEREF _Toc191387253 \h </w:instrText>
            </w:r>
            <w:r w:rsidR="00E74BCC">
              <w:rPr>
                <w:noProof/>
                <w:webHidden/>
              </w:rPr>
            </w:r>
            <w:r w:rsidR="00E74BCC">
              <w:rPr>
                <w:noProof/>
                <w:webHidden/>
              </w:rPr>
              <w:fldChar w:fldCharType="separate"/>
            </w:r>
            <w:r w:rsidR="0080101B">
              <w:rPr>
                <w:noProof/>
                <w:webHidden/>
              </w:rPr>
              <w:t>5</w:t>
            </w:r>
            <w:r w:rsidR="00E74BCC">
              <w:rPr>
                <w:noProof/>
                <w:webHidden/>
              </w:rPr>
              <w:fldChar w:fldCharType="end"/>
            </w:r>
          </w:hyperlink>
        </w:p>
        <w:p w14:paraId="46002A25" w14:textId="3FCDD29D" w:rsidR="00E74BCC" w:rsidRDefault="00000000">
          <w:pPr>
            <w:pStyle w:val="Sumrio1"/>
            <w:rPr>
              <w:rFonts w:asciiTheme="minorHAnsi" w:eastAsiaTheme="minorEastAsia" w:hAnsiTheme="minorHAnsi" w:cstheme="minorBidi"/>
              <w:noProof/>
              <w:kern w:val="2"/>
              <w:sz w:val="24"/>
            </w:rPr>
          </w:pPr>
          <w:hyperlink w:anchor="_Toc191387254" w:history="1">
            <w:r w:rsidR="00E74BCC" w:rsidRPr="0049535D">
              <w:rPr>
                <w:rStyle w:val="Hyperlink"/>
                <w:noProof/>
              </w:rPr>
              <w:t>5.</w:t>
            </w:r>
            <w:r w:rsidR="00E74BCC">
              <w:rPr>
                <w:rFonts w:asciiTheme="minorHAnsi" w:eastAsiaTheme="minorEastAsia" w:hAnsiTheme="minorHAnsi" w:cstheme="minorBidi"/>
                <w:noProof/>
                <w:kern w:val="2"/>
                <w:sz w:val="24"/>
              </w:rPr>
              <w:tab/>
            </w:r>
            <w:r w:rsidR="00E74BCC" w:rsidRPr="0049535D">
              <w:rPr>
                <w:rStyle w:val="Hyperlink"/>
                <w:noProof/>
              </w:rPr>
              <w:t>CLÁUSULA QUINTA – DA FASE DE JULGAMENTO</w:t>
            </w:r>
            <w:r w:rsidR="00E74BCC">
              <w:rPr>
                <w:noProof/>
                <w:webHidden/>
              </w:rPr>
              <w:tab/>
            </w:r>
            <w:r w:rsidR="00E74BCC">
              <w:rPr>
                <w:noProof/>
                <w:webHidden/>
              </w:rPr>
              <w:fldChar w:fldCharType="begin"/>
            </w:r>
            <w:r w:rsidR="00E74BCC">
              <w:rPr>
                <w:noProof/>
                <w:webHidden/>
              </w:rPr>
              <w:instrText xml:space="preserve"> PAGEREF _Toc191387254 \h </w:instrText>
            </w:r>
            <w:r w:rsidR="00E74BCC">
              <w:rPr>
                <w:noProof/>
                <w:webHidden/>
              </w:rPr>
            </w:r>
            <w:r w:rsidR="00E74BCC">
              <w:rPr>
                <w:noProof/>
                <w:webHidden/>
              </w:rPr>
              <w:fldChar w:fldCharType="separate"/>
            </w:r>
            <w:r w:rsidR="0080101B">
              <w:rPr>
                <w:noProof/>
                <w:webHidden/>
              </w:rPr>
              <w:t>9</w:t>
            </w:r>
            <w:r w:rsidR="00E74BCC">
              <w:rPr>
                <w:noProof/>
                <w:webHidden/>
              </w:rPr>
              <w:fldChar w:fldCharType="end"/>
            </w:r>
          </w:hyperlink>
        </w:p>
        <w:p w14:paraId="0F5D9DEB" w14:textId="1A966A8A" w:rsidR="00E74BCC" w:rsidRDefault="00000000">
          <w:pPr>
            <w:pStyle w:val="Sumrio1"/>
            <w:rPr>
              <w:rFonts w:asciiTheme="minorHAnsi" w:eastAsiaTheme="minorEastAsia" w:hAnsiTheme="minorHAnsi" w:cstheme="minorBidi"/>
              <w:noProof/>
              <w:kern w:val="2"/>
              <w:sz w:val="24"/>
            </w:rPr>
          </w:pPr>
          <w:hyperlink w:anchor="_Toc191387255" w:history="1">
            <w:r w:rsidR="00E74BCC" w:rsidRPr="0049535D">
              <w:rPr>
                <w:rStyle w:val="Hyperlink"/>
                <w:noProof/>
              </w:rPr>
              <w:t>6.</w:t>
            </w:r>
            <w:r w:rsidR="00E74BCC">
              <w:rPr>
                <w:rFonts w:asciiTheme="minorHAnsi" w:eastAsiaTheme="minorEastAsia" w:hAnsiTheme="minorHAnsi" w:cstheme="minorBidi"/>
                <w:noProof/>
                <w:kern w:val="2"/>
                <w:sz w:val="24"/>
              </w:rPr>
              <w:tab/>
            </w:r>
            <w:r w:rsidR="00E74BCC" w:rsidRPr="0049535D">
              <w:rPr>
                <w:rStyle w:val="Hyperlink"/>
                <w:noProof/>
              </w:rPr>
              <w:t>CLÁUSULA SEXTA – DA HABILITAÇÃO</w:t>
            </w:r>
            <w:r w:rsidR="00E74BCC">
              <w:rPr>
                <w:noProof/>
                <w:webHidden/>
              </w:rPr>
              <w:tab/>
            </w:r>
            <w:r w:rsidR="00E74BCC">
              <w:rPr>
                <w:noProof/>
                <w:webHidden/>
              </w:rPr>
              <w:fldChar w:fldCharType="begin"/>
            </w:r>
            <w:r w:rsidR="00E74BCC">
              <w:rPr>
                <w:noProof/>
                <w:webHidden/>
              </w:rPr>
              <w:instrText xml:space="preserve"> PAGEREF _Toc191387255 \h </w:instrText>
            </w:r>
            <w:r w:rsidR="00E74BCC">
              <w:rPr>
                <w:noProof/>
                <w:webHidden/>
              </w:rPr>
            </w:r>
            <w:r w:rsidR="00E74BCC">
              <w:rPr>
                <w:noProof/>
                <w:webHidden/>
              </w:rPr>
              <w:fldChar w:fldCharType="separate"/>
            </w:r>
            <w:r w:rsidR="0080101B">
              <w:rPr>
                <w:noProof/>
                <w:webHidden/>
              </w:rPr>
              <w:t>10</w:t>
            </w:r>
            <w:r w:rsidR="00E74BCC">
              <w:rPr>
                <w:noProof/>
                <w:webHidden/>
              </w:rPr>
              <w:fldChar w:fldCharType="end"/>
            </w:r>
          </w:hyperlink>
        </w:p>
        <w:p w14:paraId="157FF6FF" w14:textId="6CD4CB8A" w:rsidR="00E74BCC" w:rsidRDefault="00000000">
          <w:pPr>
            <w:pStyle w:val="Sumrio1"/>
            <w:rPr>
              <w:rFonts w:asciiTheme="minorHAnsi" w:eastAsiaTheme="minorEastAsia" w:hAnsiTheme="minorHAnsi" w:cstheme="minorBidi"/>
              <w:noProof/>
              <w:kern w:val="2"/>
              <w:sz w:val="24"/>
            </w:rPr>
          </w:pPr>
          <w:hyperlink w:anchor="_Toc191387256" w:history="1">
            <w:r w:rsidR="00E74BCC" w:rsidRPr="0049535D">
              <w:rPr>
                <w:rStyle w:val="Hyperlink"/>
                <w:noProof/>
              </w:rPr>
              <w:t>7.</w:t>
            </w:r>
            <w:r w:rsidR="00E74BCC">
              <w:rPr>
                <w:rFonts w:asciiTheme="minorHAnsi" w:eastAsiaTheme="minorEastAsia" w:hAnsiTheme="minorHAnsi" w:cstheme="minorBidi"/>
                <w:noProof/>
                <w:kern w:val="2"/>
                <w:sz w:val="24"/>
              </w:rPr>
              <w:tab/>
            </w:r>
            <w:r w:rsidR="00E74BCC" w:rsidRPr="0049535D">
              <w:rPr>
                <w:rStyle w:val="Hyperlink"/>
                <w:noProof/>
              </w:rPr>
              <w:t>CLÁUSULA SÉTIMA – DOS RECURSOS</w:t>
            </w:r>
            <w:r w:rsidR="00E74BCC">
              <w:rPr>
                <w:noProof/>
                <w:webHidden/>
              </w:rPr>
              <w:tab/>
            </w:r>
            <w:r w:rsidR="00E74BCC">
              <w:rPr>
                <w:noProof/>
                <w:webHidden/>
              </w:rPr>
              <w:fldChar w:fldCharType="begin"/>
            </w:r>
            <w:r w:rsidR="00E74BCC">
              <w:rPr>
                <w:noProof/>
                <w:webHidden/>
              </w:rPr>
              <w:instrText xml:space="preserve"> PAGEREF _Toc191387256 \h </w:instrText>
            </w:r>
            <w:r w:rsidR="00E74BCC">
              <w:rPr>
                <w:noProof/>
                <w:webHidden/>
              </w:rPr>
            </w:r>
            <w:r w:rsidR="00E74BCC">
              <w:rPr>
                <w:noProof/>
                <w:webHidden/>
              </w:rPr>
              <w:fldChar w:fldCharType="separate"/>
            </w:r>
            <w:r w:rsidR="0080101B">
              <w:rPr>
                <w:noProof/>
                <w:webHidden/>
              </w:rPr>
              <w:t>12</w:t>
            </w:r>
            <w:r w:rsidR="00E74BCC">
              <w:rPr>
                <w:noProof/>
                <w:webHidden/>
              </w:rPr>
              <w:fldChar w:fldCharType="end"/>
            </w:r>
          </w:hyperlink>
        </w:p>
        <w:p w14:paraId="69335812" w14:textId="770B3A32" w:rsidR="00E74BCC" w:rsidRDefault="00000000">
          <w:pPr>
            <w:pStyle w:val="Sumrio1"/>
            <w:rPr>
              <w:rFonts w:asciiTheme="minorHAnsi" w:eastAsiaTheme="minorEastAsia" w:hAnsiTheme="minorHAnsi" w:cstheme="minorBidi"/>
              <w:noProof/>
              <w:kern w:val="2"/>
              <w:sz w:val="24"/>
            </w:rPr>
          </w:pPr>
          <w:hyperlink w:anchor="_Toc191387257" w:history="1">
            <w:r w:rsidR="00E74BCC" w:rsidRPr="0049535D">
              <w:rPr>
                <w:rStyle w:val="Hyperlink"/>
                <w:noProof/>
              </w:rPr>
              <w:t>8.</w:t>
            </w:r>
            <w:r w:rsidR="00E74BCC">
              <w:rPr>
                <w:rFonts w:asciiTheme="minorHAnsi" w:eastAsiaTheme="minorEastAsia" w:hAnsiTheme="minorHAnsi" w:cstheme="minorBidi"/>
                <w:noProof/>
                <w:kern w:val="2"/>
                <w:sz w:val="24"/>
              </w:rPr>
              <w:tab/>
            </w:r>
            <w:r w:rsidR="00E74BCC" w:rsidRPr="0049535D">
              <w:rPr>
                <w:rStyle w:val="Hyperlink"/>
                <w:noProof/>
              </w:rPr>
              <w:t xml:space="preserve">CLÁUSULA OITAVA </w:t>
            </w:r>
            <w:r w:rsidR="00DC7E78" w:rsidRPr="00DC7E78">
              <w:rPr>
                <w:rStyle w:val="Hyperlink"/>
                <w:noProof/>
              </w:rPr>
              <w:t>–</w:t>
            </w:r>
            <w:r w:rsidR="00E74BCC" w:rsidRPr="0049535D">
              <w:rPr>
                <w:rStyle w:val="Hyperlink"/>
                <w:noProof/>
              </w:rPr>
              <w:t xml:space="preserve"> DAS INFRAÇÕES E SANÇÕES ADMINISTRATIVAS</w:t>
            </w:r>
            <w:r w:rsidR="00E74BCC">
              <w:rPr>
                <w:noProof/>
                <w:webHidden/>
              </w:rPr>
              <w:tab/>
            </w:r>
            <w:r w:rsidR="00E74BCC">
              <w:rPr>
                <w:noProof/>
                <w:webHidden/>
              </w:rPr>
              <w:fldChar w:fldCharType="begin"/>
            </w:r>
            <w:r w:rsidR="00E74BCC">
              <w:rPr>
                <w:noProof/>
                <w:webHidden/>
              </w:rPr>
              <w:instrText xml:space="preserve"> PAGEREF _Toc191387257 \h </w:instrText>
            </w:r>
            <w:r w:rsidR="00E74BCC">
              <w:rPr>
                <w:noProof/>
                <w:webHidden/>
              </w:rPr>
            </w:r>
            <w:r w:rsidR="00E74BCC">
              <w:rPr>
                <w:noProof/>
                <w:webHidden/>
              </w:rPr>
              <w:fldChar w:fldCharType="separate"/>
            </w:r>
            <w:r w:rsidR="0080101B">
              <w:rPr>
                <w:noProof/>
                <w:webHidden/>
              </w:rPr>
              <w:t>12</w:t>
            </w:r>
            <w:r w:rsidR="00E74BCC">
              <w:rPr>
                <w:noProof/>
                <w:webHidden/>
              </w:rPr>
              <w:fldChar w:fldCharType="end"/>
            </w:r>
          </w:hyperlink>
        </w:p>
        <w:p w14:paraId="71C696A8" w14:textId="04FFCB2C" w:rsidR="00E74BCC" w:rsidRDefault="00000000">
          <w:pPr>
            <w:pStyle w:val="Sumrio1"/>
            <w:rPr>
              <w:rFonts w:asciiTheme="minorHAnsi" w:eastAsiaTheme="minorEastAsia" w:hAnsiTheme="minorHAnsi" w:cstheme="minorBidi"/>
              <w:noProof/>
              <w:kern w:val="2"/>
              <w:sz w:val="24"/>
            </w:rPr>
          </w:pPr>
          <w:hyperlink w:anchor="_Toc191387258" w:history="1">
            <w:r w:rsidR="00E74BCC" w:rsidRPr="0049535D">
              <w:rPr>
                <w:rStyle w:val="Hyperlink"/>
                <w:noProof/>
              </w:rPr>
              <w:t>9.</w:t>
            </w:r>
            <w:r w:rsidR="00E74BCC">
              <w:rPr>
                <w:rFonts w:asciiTheme="minorHAnsi" w:eastAsiaTheme="minorEastAsia" w:hAnsiTheme="minorHAnsi" w:cstheme="minorBidi"/>
                <w:noProof/>
                <w:kern w:val="2"/>
                <w:sz w:val="24"/>
              </w:rPr>
              <w:tab/>
            </w:r>
            <w:r w:rsidR="00E74BCC" w:rsidRPr="0049535D">
              <w:rPr>
                <w:rStyle w:val="Hyperlink"/>
                <w:noProof/>
              </w:rPr>
              <w:t>CLÁUSULA NONA – DA IMPUGNAÇÃO E DO PEDIDO DE ESCLARECIMENTO AO EDITAL</w:t>
            </w:r>
            <w:r w:rsidR="00E74BCC">
              <w:rPr>
                <w:noProof/>
                <w:webHidden/>
              </w:rPr>
              <w:tab/>
            </w:r>
            <w:r w:rsidR="00E74BCC">
              <w:rPr>
                <w:noProof/>
                <w:webHidden/>
              </w:rPr>
              <w:fldChar w:fldCharType="begin"/>
            </w:r>
            <w:r w:rsidR="00E74BCC">
              <w:rPr>
                <w:noProof/>
                <w:webHidden/>
              </w:rPr>
              <w:instrText xml:space="preserve"> PAGEREF _Toc191387258 \h </w:instrText>
            </w:r>
            <w:r w:rsidR="00E74BCC">
              <w:rPr>
                <w:noProof/>
                <w:webHidden/>
              </w:rPr>
            </w:r>
            <w:r w:rsidR="00E74BCC">
              <w:rPr>
                <w:noProof/>
                <w:webHidden/>
              </w:rPr>
              <w:fldChar w:fldCharType="separate"/>
            </w:r>
            <w:r w:rsidR="0080101B">
              <w:rPr>
                <w:noProof/>
                <w:webHidden/>
              </w:rPr>
              <w:t>15</w:t>
            </w:r>
            <w:r w:rsidR="00E74BCC">
              <w:rPr>
                <w:noProof/>
                <w:webHidden/>
              </w:rPr>
              <w:fldChar w:fldCharType="end"/>
            </w:r>
          </w:hyperlink>
        </w:p>
        <w:p w14:paraId="6A8EAF5A" w14:textId="0757554C" w:rsidR="00E74BCC" w:rsidRDefault="00000000">
          <w:pPr>
            <w:pStyle w:val="Sumrio1"/>
            <w:rPr>
              <w:rFonts w:asciiTheme="minorHAnsi" w:eastAsiaTheme="minorEastAsia" w:hAnsiTheme="minorHAnsi" w:cstheme="minorBidi"/>
              <w:noProof/>
              <w:kern w:val="2"/>
              <w:sz w:val="24"/>
            </w:rPr>
          </w:pPr>
          <w:hyperlink w:anchor="_Toc191387259" w:history="1">
            <w:r w:rsidR="00E74BCC" w:rsidRPr="0049535D">
              <w:rPr>
                <w:rStyle w:val="Hyperlink"/>
                <w:noProof/>
              </w:rPr>
              <w:t>10.</w:t>
            </w:r>
            <w:r w:rsidR="00E74BCC">
              <w:rPr>
                <w:rFonts w:asciiTheme="minorHAnsi" w:eastAsiaTheme="minorEastAsia" w:hAnsiTheme="minorHAnsi" w:cstheme="minorBidi"/>
                <w:noProof/>
                <w:kern w:val="2"/>
                <w:sz w:val="24"/>
              </w:rPr>
              <w:tab/>
            </w:r>
            <w:r w:rsidR="00E74BCC" w:rsidRPr="0049535D">
              <w:rPr>
                <w:rStyle w:val="Hyperlink"/>
                <w:noProof/>
              </w:rPr>
              <w:t xml:space="preserve">CLÁUSULA DÉCIMA </w:t>
            </w:r>
            <w:r w:rsidR="00E74BCC" w:rsidRPr="00E74BCC">
              <w:rPr>
                <w:rStyle w:val="Hyperlink"/>
                <w:noProof/>
              </w:rPr>
              <w:t>–</w:t>
            </w:r>
            <w:r w:rsidR="00E74BCC" w:rsidRPr="0049535D">
              <w:rPr>
                <w:rStyle w:val="Hyperlink"/>
                <w:noProof/>
              </w:rPr>
              <w:t xml:space="preserve"> DA CONTRATAÇÃO</w:t>
            </w:r>
            <w:r w:rsidR="00E74BCC">
              <w:rPr>
                <w:noProof/>
                <w:webHidden/>
              </w:rPr>
              <w:tab/>
            </w:r>
            <w:r w:rsidR="00E74BCC">
              <w:rPr>
                <w:noProof/>
                <w:webHidden/>
              </w:rPr>
              <w:fldChar w:fldCharType="begin"/>
            </w:r>
            <w:r w:rsidR="00E74BCC">
              <w:rPr>
                <w:noProof/>
                <w:webHidden/>
              </w:rPr>
              <w:instrText xml:space="preserve"> PAGEREF _Toc191387259 \h </w:instrText>
            </w:r>
            <w:r w:rsidR="00E74BCC">
              <w:rPr>
                <w:noProof/>
                <w:webHidden/>
              </w:rPr>
            </w:r>
            <w:r w:rsidR="00E74BCC">
              <w:rPr>
                <w:noProof/>
                <w:webHidden/>
              </w:rPr>
              <w:fldChar w:fldCharType="separate"/>
            </w:r>
            <w:r w:rsidR="0080101B">
              <w:rPr>
                <w:noProof/>
                <w:webHidden/>
              </w:rPr>
              <w:t>16</w:t>
            </w:r>
            <w:r w:rsidR="00E74BCC">
              <w:rPr>
                <w:noProof/>
                <w:webHidden/>
              </w:rPr>
              <w:fldChar w:fldCharType="end"/>
            </w:r>
          </w:hyperlink>
        </w:p>
        <w:p w14:paraId="7EEA0781" w14:textId="2C0C3281" w:rsidR="00E74BCC" w:rsidRDefault="00000000">
          <w:pPr>
            <w:pStyle w:val="Sumrio1"/>
            <w:rPr>
              <w:rFonts w:asciiTheme="minorHAnsi" w:eastAsiaTheme="minorEastAsia" w:hAnsiTheme="minorHAnsi" w:cstheme="minorBidi"/>
              <w:noProof/>
              <w:kern w:val="2"/>
              <w:sz w:val="24"/>
            </w:rPr>
          </w:pPr>
          <w:hyperlink w:anchor="_Toc191387260" w:history="1">
            <w:r w:rsidR="00E74BCC" w:rsidRPr="0049535D">
              <w:rPr>
                <w:rStyle w:val="Hyperlink"/>
                <w:noProof/>
              </w:rPr>
              <w:t>11.</w:t>
            </w:r>
            <w:r w:rsidR="00E74BCC">
              <w:rPr>
                <w:rFonts w:asciiTheme="minorHAnsi" w:eastAsiaTheme="minorEastAsia" w:hAnsiTheme="minorHAnsi" w:cstheme="minorBidi"/>
                <w:noProof/>
                <w:kern w:val="2"/>
                <w:sz w:val="24"/>
              </w:rPr>
              <w:tab/>
            </w:r>
            <w:r w:rsidR="00E74BCC" w:rsidRPr="0049535D">
              <w:rPr>
                <w:rStyle w:val="Hyperlink"/>
                <w:noProof/>
              </w:rPr>
              <w:t xml:space="preserve">CLÁUSULA DÉCIMA PRIMEIRA </w:t>
            </w:r>
            <w:r w:rsidR="00E74BCC" w:rsidRPr="00E74BCC">
              <w:rPr>
                <w:rStyle w:val="Hyperlink"/>
                <w:noProof/>
              </w:rPr>
              <w:t>–</w:t>
            </w:r>
            <w:r w:rsidR="00E74BCC" w:rsidRPr="0049535D">
              <w:rPr>
                <w:rStyle w:val="Hyperlink"/>
                <w:noProof/>
              </w:rPr>
              <w:t xml:space="preserve"> DA ANULAÇÃO, DA REVOGAÇÃO E DO DESCREDENCIAMENTO</w:t>
            </w:r>
            <w:r w:rsidR="00E74BCC">
              <w:rPr>
                <w:noProof/>
                <w:webHidden/>
              </w:rPr>
              <w:tab/>
            </w:r>
            <w:r w:rsidR="00E74BCC">
              <w:rPr>
                <w:noProof/>
                <w:webHidden/>
              </w:rPr>
              <w:fldChar w:fldCharType="begin"/>
            </w:r>
            <w:r w:rsidR="00E74BCC">
              <w:rPr>
                <w:noProof/>
                <w:webHidden/>
              </w:rPr>
              <w:instrText xml:space="preserve"> PAGEREF _Toc191387260 \h </w:instrText>
            </w:r>
            <w:r w:rsidR="00E74BCC">
              <w:rPr>
                <w:noProof/>
                <w:webHidden/>
              </w:rPr>
            </w:r>
            <w:r w:rsidR="00E74BCC">
              <w:rPr>
                <w:noProof/>
                <w:webHidden/>
              </w:rPr>
              <w:fldChar w:fldCharType="separate"/>
            </w:r>
            <w:r w:rsidR="0080101B">
              <w:rPr>
                <w:noProof/>
                <w:webHidden/>
              </w:rPr>
              <w:t>17</w:t>
            </w:r>
            <w:r w:rsidR="00E74BCC">
              <w:rPr>
                <w:noProof/>
                <w:webHidden/>
              </w:rPr>
              <w:fldChar w:fldCharType="end"/>
            </w:r>
          </w:hyperlink>
        </w:p>
        <w:p w14:paraId="732ECAB5" w14:textId="20D666D1" w:rsidR="00E74BCC" w:rsidRDefault="00000000">
          <w:pPr>
            <w:pStyle w:val="Sumrio1"/>
            <w:rPr>
              <w:rFonts w:asciiTheme="minorHAnsi" w:eastAsiaTheme="minorEastAsia" w:hAnsiTheme="minorHAnsi" w:cstheme="minorBidi"/>
              <w:noProof/>
              <w:kern w:val="2"/>
              <w:sz w:val="24"/>
            </w:rPr>
          </w:pPr>
          <w:hyperlink w:anchor="_Toc191387261" w:history="1">
            <w:r w:rsidR="00E74BCC" w:rsidRPr="0049535D">
              <w:rPr>
                <w:rStyle w:val="Hyperlink"/>
                <w:noProof/>
              </w:rPr>
              <w:t>12.</w:t>
            </w:r>
            <w:r w:rsidR="00E74BCC">
              <w:rPr>
                <w:rFonts w:asciiTheme="minorHAnsi" w:eastAsiaTheme="minorEastAsia" w:hAnsiTheme="minorHAnsi" w:cstheme="minorBidi"/>
                <w:noProof/>
                <w:kern w:val="2"/>
                <w:sz w:val="24"/>
              </w:rPr>
              <w:tab/>
            </w:r>
            <w:r w:rsidR="00E74BCC" w:rsidRPr="0049535D">
              <w:rPr>
                <w:rStyle w:val="Hyperlink"/>
                <w:noProof/>
              </w:rPr>
              <w:t xml:space="preserve">CLÁUSULA DÉCIMA SEGUNDA  </w:t>
            </w:r>
            <w:r w:rsidR="00E74BCC" w:rsidRPr="00E74BCC">
              <w:rPr>
                <w:rStyle w:val="Hyperlink"/>
                <w:noProof/>
              </w:rPr>
              <w:t>–</w:t>
            </w:r>
            <w:r w:rsidR="00E74BCC">
              <w:rPr>
                <w:rStyle w:val="Hyperlink"/>
                <w:noProof/>
              </w:rPr>
              <w:t xml:space="preserve"> </w:t>
            </w:r>
            <w:r w:rsidR="00E74BCC" w:rsidRPr="0049535D">
              <w:rPr>
                <w:rStyle w:val="Hyperlink"/>
                <w:noProof/>
              </w:rPr>
              <w:t>DA VIGÊNCIA DO CREDENCIAMENTO</w:t>
            </w:r>
            <w:r w:rsidR="00E74BCC">
              <w:rPr>
                <w:noProof/>
                <w:webHidden/>
              </w:rPr>
              <w:tab/>
            </w:r>
            <w:r w:rsidR="00E74BCC">
              <w:rPr>
                <w:noProof/>
                <w:webHidden/>
              </w:rPr>
              <w:fldChar w:fldCharType="begin"/>
            </w:r>
            <w:r w:rsidR="00E74BCC">
              <w:rPr>
                <w:noProof/>
                <w:webHidden/>
              </w:rPr>
              <w:instrText xml:space="preserve"> PAGEREF _Toc191387261 \h </w:instrText>
            </w:r>
            <w:r w:rsidR="00E74BCC">
              <w:rPr>
                <w:noProof/>
                <w:webHidden/>
              </w:rPr>
            </w:r>
            <w:r w:rsidR="00E74BCC">
              <w:rPr>
                <w:noProof/>
                <w:webHidden/>
              </w:rPr>
              <w:fldChar w:fldCharType="separate"/>
            </w:r>
            <w:r w:rsidR="0080101B">
              <w:rPr>
                <w:noProof/>
                <w:webHidden/>
              </w:rPr>
              <w:t>18</w:t>
            </w:r>
            <w:r w:rsidR="00E74BCC">
              <w:rPr>
                <w:noProof/>
                <w:webHidden/>
              </w:rPr>
              <w:fldChar w:fldCharType="end"/>
            </w:r>
          </w:hyperlink>
        </w:p>
        <w:p w14:paraId="652382DA" w14:textId="2F17611C" w:rsidR="00E74BCC" w:rsidRDefault="00000000">
          <w:pPr>
            <w:pStyle w:val="Sumrio1"/>
            <w:rPr>
              <w:rFonts w:asciiTheme="minorHAnsi" w:eastAsiaTheme="minorEastAsia" w:hAnsiTheme="minorHAnsi" w:cstheme="minorBidi"/>
              <w:noProof/>
              <w:kern w:val="2"/>
              <w:sz w:val="24"/>
            </w:rPr>
          </w:pPr>
          <w:hyperlink w:anchor="_Toc191387262" w:history="1">
            <w:r w:rsidR="00E74BCC" w:rsidRPr="0049535D">
              <w:rPr>
                <w:rStyle w:val="Hyperlink"/>
                <w:noProof/>
              </w:rPr>
              <w:t>13.</w:t>
            </w:r>
            <w:r w:rsidR="00E74BCC">
              <w:rPr>
                <w:rFonts w:asciiTheme="minorHAnsi" w:eastAsiaTheme="minorEastAsia" w:hAnsiTheme="minorHAnsi" w:cstheme="minorBidi"/>
                <w:noProof/>
                <w:kern w:val="2"/>
                <w:sz w:val="24"/>
              </w:rPr>
              <w:tab/>
            </w:r>
            <w:r w:rsidR="00E74BCC" w:rsidRPr="0049535D">
              <w:rPr>
                <w:rStyle w:val="Hyperlink"/>
                <w:noProof/>
              </w:rPr>
              <w:t>CLÁUSULA DÉCIMA TERCEIRA – DA DOTAÇÃO ORÇAMENTÁRIA</w:t>
            </w:r>
            <w:r w:rsidR="00E74BCC">
              <w:rPr>
                <w:noProof/>
                <w:webHidden/>
              </w:rPr>
              <w:tab/>
            </w:r>
            <w:r w:rsidR="00E74BCC">
              <w:rPr>
                <w:noProof/>
                <w:webHidden/>
              </w:rPr>
              <w:fldChar w:fldCharType="begin"/>
            </w:r>
            <w:r w:rsidR="00E74BCC">
              <w:rPr>
                <w:noProof/>
                <w:webHidden/>
              </w:rPr>
              <w:instrText xml:space="preserve"> PAGEREF _Toc191387262 \h </w:instrText>
            </w:r>
            <w:r w:rsidR="00E74BCC">
              <w:rPr>
                <w:noProof/>
                <w:webHidden/>
              </w:rPr>
            </w:r>
            <w:r w:rsidR="00E74BCC">
              <w:rPr>
                <w:noProof/>
                <w:webHidden/>
              </w:rPr>
              <w:fldChar w:fldCharType="separate"/>
            </w:r>
            <w:r w:rsidR="0080101B">
              <w:rPr>
                <w:noProof/>
                <w:webHidden/>
              </w:rPr>
              <w:t>18</w:t>
            </w:r>
            <w:r w:rsidR="00E74BCC">
              <w:rPr>
                <w:noProof/>
                <w:webHidden/>
              </w:rPr>
              <w:fldChar w:fldCharType="end"/>
            </w:r>
          </w:hyperlink>
        </w:p>
        <w:p w14:paraId="1E5FE433" w14:textId="0E52FF91" w:rsidR="00E74BCC" w:rsidRDefault="00000000">
          <w:pPr>
            <w:pStyle w:val="Sumrio1"/>
            <w:rPr>
              <w:rFonts w:asciiTheme="minorHAnsi" w:eastAsiaTheme="minorEastAsia" w:hAnsiTheme="minorHAnsi" w:cstheme="minorBidi"/>
              <w:noProof/>
              <w:kern w:val="2"/>
              <w:sz w:val="24"/>
            </w:rPr>
          </w:pPr>
          <w:hyperlink w:anchor="_Toc191387263" w:history="1">
            <w:r w:rsidR="00E74BCC" w:rsidRPr="0049535D">
              <w:rPr>
                <w:rStyle w:val="Hyperlink"/>
                <w:noProof/>
              </w:rPr>
              <w:t>14.</w:t>
            </w:r>
            <w:r w:rsidR="00E74BCC">
              <w:rPr>
                <w:rFonts w:asciiTheme="minorHAnsi" w:eastAsiaTheme="minorEastAsia" w:hAnsiTheme="minorHAnsi" w:cstheme="minorBidi"/>
                <w:noProof/>
                <w:kern w:val="2"/>
                <w:sz w:val="24"/>
              </w:rPr>
              <w:tab/>
            </w:r>
            <w:r w:rsidR="00E74BCC" w:rsidRPr="0049535D">
              <w:rPr>
                <w:rStyle w:val="Hyperlink"/>
                <w:noProof/>
              </w:rPr>
              <w:t>CLÁUSULA DÉCIMA QUARTA – DAS DISPOSIÇÕES GERAIS</w:t>
            </w:r>
            <w:r w:rsidR="00E74BCC">
              <w:rPr>
                <w:noProof/>
                <w:webHidden/>
              </w:rPr>
              <w:tab/>
            </w:r>
            <w:r w:rsidR="00E74BCC">
              <w:rPr>
                <w:noProof/>
                <w:webHidden/>
              </w:rPr>
              <w:fldChar w:fldCharType="begin"/>
            </w:r>
            <w:r w:rsidR="00E74BCC">
              <w:rPr>
                <w:noProof/>
                <w:webHidden/>
              </w:rPr>
              <w:instrText xml:space="preserve"> PAGEREF _Toc191387263 \h </w:instrText>
            </w:r>
            <w:r w:rsidR="00E74BCC">
              <w:rPr>
                <w:noProof/>
                <w:webHidden/>
              </w:rPr>
            </w:r>
            <w:r w:rsidR="00E74BCC">
              <w:rPr>
                <w:noProof/>
                <w:webHidden/>
              </w:rPr>
              <w:fldChar w:fldCharType="separate"/>
            </w:r>
            <w:r w:rsidR="0080101B">
              <w:rPr>
                <w:noProof/>
                <w:webHidden/>
              </w:rPr>
              <w:t>18</w:t>
            </w:r>
            <w:r w:rsidR="00E74BCC">
              <w:rPr>
                <w:noProof/>
                <w:webHidden/>
              </w:rPr>
              <w:fldChar w:fldCharType="end"/>
            </w:r>
          </w:hyperlink>
        </w:p>
        <w:p w14:paraId="3F58A99A" w14:textId="5FC24DCB" w:rsidR="00EE09F8" w:rsidRPr="005268CA" w:rsidRDefault="00082036" w:rsidP="005268CA">
          <w:pPr>
            <w:pStyle w:val="Sumrio1"/>
            <w:spacing w:after="160" w:line="276" w:lineRule="auto"/>
            <w:rPr>
              <w:rFonts w:eastAsiaTheme="minorEastAsia" w:cs="Times New Roman"/>
              <w:noProof/>
              <w:kern w:val="2"/>
              <w:sz w:val="24"/>
            </w:rPr>
          </w:pPr>
          <w:r w:rsidRPr="005268CA">
            <w:rPr>
              <w:rFonts w:cs="Times New Roman"/>
              <w:sz w:val="24"/>
            </w:rPr>
            <w:fldChar w:fldCharType="end"/>
          </w:r>
        </w:p>
      </w:sdtContent>
    </w:sdt>
    <w:p w14:paraId="476F3D48" w14:textId="77777777" w:rsidR="00EE09F8" w:rsidRDefault="00EE09F8" w:rsidP="005268CA">
      <w:pPr>
        <w:spacing w:before="240" w:line="276" w:lineRule="auto"/>
        <w:jc w:val="both"/>
        <w:rPr>
          <w:rFonts w:ascii="Times New Roman" w:hAnsi="Times New Roman" w:cs="Times New Roman"/>
          <w:sz w:val="24"/>
          <w:szCs w:val="24"/>
        </w:rPr>
      </w:pPr>
    </w:p>
    <w:p w14:paraId="6348D94C" w14:textId="77777777" w:rsidR="006D1201" w:rsidRDefault="006D1201" w:rsidP="005268CA">
      <w:pPr>
        <w:spacing w:before="240" w:line="276" w:lineRule="auto"/>
        <w:jc w:val="both"/>
        <w:rPr>
          <w:rFonts w:ascii="Times New Roman" w:hAnsi="Times New Roman" w:cs="Times New Roman"/>
          <w:sz w:val="24"/>
          <w:szCs w:val="24"/>
        </w:rPr>
      </w:pPr>
    </w:p>
    <w:p w14:paraId="2FCED289" w14:textId="77777777" w:rsidR="006D1201" w:rsidRDefault="006D1201" w:rsidP="005268CA">
      <w:pPr>
        <w:spacing w:before="240" w:line="276" w:lineRule="auto"/>
        <w:jc w:val="both"/>
        <w:rPr>
          <w:rFonts w:ascii="Times New Roman" w:hAnsi="Times New Roman" w:cs="Times New Roman"/>
          <w:sz w:val="24"/>
          <w:szCs w:val="24"/>
        </w:rPr>
      </w:pPr>
    </w:p>
    <w:p w14:paraId="528D578D" w14:textId="77777777" w:rsidR="006D1201" w:rsidRDefault="006D1201" w:rsidP="005268CA">
      <w:pPr>
        <w:spacing w:before="240" w:line="276" w:lineRule="auto"/>
        <w:jc w:val="both"/>
        <w:rPr>
          <w:rFonts w:ascii="Times New Roman" w:hAnsi="Times New Roman" w:cs="Times New Roman"/>
          <w:sz w:val="24"/>
          <w:szCs w:val="24"/>
        </w:rPr>
      </w:pPr>
    </w:p>
    <w:p w14:paraId="15B26BEB" w14:textId="77777777" w:rsidR="006D1201" w:rsidRDefault="006D1201" w:rsidP="005268CA">
      <w:pPr>
        <w:spacing w:before="240" w:line="276" w:lineRule="auto"/>
        <w:jc w:val="both"/>
        <w:rPr>
          <w:rFonts w:ascii="Times New Roman" w:hAnsi="Times New Roman" w:cs="Times New Roman"/>
          <w:sz w:val="24"/>
          <w:szCs w:val="24"/>
        </w:rPr>
      </w:pPr>
    </w:p>
    <w:p w14:paraId="2F9FD8EB" w14:textId="77777777" w:rsidR="006D1201" w:rsidRPr="005268CA" w:rsidRDefault="006D1201" w:rsidP="005268CA">
      <w:pPr>
        <w:spacing w:before="240" w:line="276" w:lineRule="auto"/>
        <w:jc w:val="both"/>
        <w:rPr>
          <w:rFonts w:ascii="Times New Roman" w:hAnsi="Times New Roman" w:cs="Times New Roman"/>
          <w:sz w:val="24"/>
          <w:szCs w:val="24"/>
        </w:rPr>
      </w:pPr>
    </w:p>
    <w:p w14:paraId="30389796" w14:textId="77777777" w:rsidR="00C94B4F" w:rsidRPr="005268CA" w:rsidRDefault="00C94B4F" w:rsidP="005268CA">
      <w:pPr>
        <w:spacing w:before="240" w:line="276" w:lineRule="auto"/>
        <w:jc w:val="both"/>
        <w:rPr>
          <w:rFonts w:ascii="Times New Roman" w:hAnsi="Times New Roman" w:cs="Times New Roman"/>
          <w:sz w:val="24"/>
          <w:szCs w:val="24"/>
        </w:rPr>
      </w:pPr>
    </w:p>
    <w:p w14:paraId="38A84184" w14:textId="0C21EDCA" w:rsidR="00EE09F8" w:rsidRPr="005268CA" w:rsidRDefault="00EE09F8" w:rsidP="005268CA">
      <w:pPr>
        <w:pStyle w:val="Nivel01Titulo"/>
        <w:numPr>
          <w:ilvl w:val="0"/>
          <w:numId w:val="0"/>
        </w:numPr>
        <w:spacing w:after="160" w:line="276" w:lineRule="auto"/>
        <w:rPr>
          <w:rFonts w:ascii="Times New Roman" w:hAnsi="Times New Roman"/>
          <w:sz w:val="24"/>
          <w:szCs w:val="24"/>
        </w:rPr>
      </w:pPr>
      <w:bookmarkStart w:id="3" w:name="_Toc191387249"/>
      <w:r w:rsidRPr="005268CA">
        <w:rPr>
          <w:rFonts w:ascii="Times New Roman" w:hAnsi="Times New Roman"/>
          <w:sz w:val="24"/>
          <w:szCs w:val="24"/>
        </w:rPr>
        <w:lastRenderedPageBreak/>
        <w:t>PREÂMBULO</w:t>
      </w:r>
      <w:bookmarkEnd w:id="3"/>
    </w:p>
    <w:p w14:paraId="007F895F" w14:textId="19CE7485" w:rsidR="00EE09F8" w:rsidRPr="005268CA" w:rsidRDefault="00EE09F8" w:rsidP="005268CA">
      <w:pPr>
        <w:spacing w:before="240" w:line="276" w:lineRule="auto"/>
        <w:jc w:val="both"/>
        <w:rPr>
          <w:rStyle w:val="Hyperlink"/>
          <w:rFonts w:ascii="Times New Roman" w:hAnsi="Times New Roman" w:cs="Times New Roman"/>
          <w:bCs/>
          <w:color w:val="auto"/>
          <w:sz w:val="24"/>
          <w:szCs w:val="24"/>
          <w:u w:val="none"/>
        </w:rPr>
      </w:pPr>
      <w:r w:rsidRPr="005268CA">
        <w:rPr>
          <w:rFonts w:ascii="Times New Roman" w:hAnsi="Times New Roman" w:cs="Times New Roman"/>
          <w:sz w:val="24"/>
          <w:szCs w:val="24"/>
          <w:lang w:eastAsia="pt-BR"/>
        </w:rPr>
        <w:t xml:space="preserve">Torna-se público que o Município de Barão de Cocais/MG, </w:t>
      </w:r>
      <w:r w:rsidRPr="005268CA">
        <w:rPr>
          <w:rFonts w:ascii="Times New Roman" w:hAnsi="Times New Roman" w:cs="Times New Roman"/>
          <w:sz w:val="24"/>
          <w:szCs w:val="24"/>
        </w:rPr>
        <w:t>pessoa jurídica de direito público interno, com sede na Avenida Getúlio Vargas, nº 10, Bairro Centro, Anexo Administrativo “Alexandre Nunes Silva”, Barão de Cocais-MG, inscrita no Cadastro Nacional de Pessoas Jurídicas sob o nº 18.317.685/0001-60,</w:t>
      </w:r>
      <w:r w:rsidRPr="005268CA">
        <w:rPr>
          <w:rFonts w:ascii="Times New Roman" w:hAnsi="Times New Roman" w:cs="Times New Roman"/>
          <w:sz w:val="24"/>
          <w:szCs w:val="24"/>
          <w:lang w:eastAsia="pt-BR"/>
        </w:rPr>
        <w:t xml:space="preserve"> por meio da</w:t>
      </w:r>
      <w:r w:rsidR="00C20C2B" w:rsidRPr="005268CA">
        <w:rPr>
          <w:rFonts w:ascii="Times New Roman" w:hAnsi="Times New Roman" w:cs="Times New Roman"/>
          <w:sz w:val="24"/>
          <w:szCs w:val="24"/>
          <w:lang w:eastAsia="pt-BR"/>
        </w:rPr>
        <w:t xml:space="preserve"> </w:t>
      </w:r>
      <w:sdt>
        <w:sdtPr>
          <w:rPr>
            <w:rFonts w:ascii="Times New Roman" w:hAnsi="Times New Roman" w:cs="Times New Roman"/>
            <w:sz w:val="24"/>
            <w:szCs w:val="24"/>
          </w:rPr>
          <w:alias w:val="Secretaria Solicitante"/>
          <w:tag w:val=""/>
          <w:id w:val="22610417"/>
          <w:placeholder>
            <w:docPart w:val="FCA2D5222BB84064B92168A2B4FBE245"/>
          </w:placeholder>
          <w:dataBinding w:prefixMappings="xmlns:ns0='http://schemas.openxmlformats.org/officeDocument/2006/extended-properties' " w:xpath="/ns0:Properties[1]/ns0:Company[1]" w:storeItemID="{6668398D-A668-4E3E-A5EB-62B293D839F1}"/>
          <w:text/>
        </w:sdtPr>
        <w:sdtContent>
          <w:r w:rsidR="00C20C2B" w:rsidRPr="005268CA">
            <w:rPr>
              <w:rFonts w:ascii="Times New Roman" w:hAnsi="Times New Roman" w:cs="Times New Roman"/>
              <w:sz w:val="24"/>
              <w:szCs w:val="24"/>
            </w:rPr>
            <w:t>Secretaria Municipal de Saúde</w:t>
          </w:r>
        </w:sdtContent>
      </w:sdt>
      <w:r w:rsidRPr="005268CA">
        <w:rPr>
          <w:rFonts w:ascii="Times New Roman" w:hAnsi="Times New Roman" w:cs="Times New Roman"/>
          <w:sz w:val="24"/>
          <w:szCs w:val="24"/>
          <w:lang w:eastAsia="pt-BR"/>
        </w:rPr>
        <w:t xml:space="preserve">, realizará </w:t>
      </w:r>
      <w:r w:rsidR="008A63D5" w:rsidRPr="005268CA">
        <w:rPr>
          <w:rFonts w:ascii="Times New Roman" w:hAnsi="Times New Roman" w:cs="Times New Roman"/>
          <w:sz w:val="24"/>
          <w:szCs w:val="24"/>
          <w:lang w:eastAsia="pt-BR"/>
        </w:rPr>
        <w:t xml:space="preserve">processo </w:t>
      </w:r>
      <w:r w:rsidR="000E3B8B" w:rsidRPr="005268CA">
        <w:rPr>
          <w:rFonts w:ascii="Times New Roman" w:hAnsi="Times New Roman" w:cs="Times New Roman"/>
          <w:sz w:val="24"/>
          <w:szCs w:val="24"/>
          <w:lang w:eastAsia="pt-BR"/>
        </w:rPr>
        <w:t>de</w:t>
      </w:r>
      <w:r w:rsidR="008A63D5" w:rsidRPr="005268CA">
        <w:rPr>
          <w:rFonts w:ascii="Times New Roman" w:hAnsi="Times New Roman" w:cs="Times New Roman"/>
          <w:sz w:val="24"/>
          <w:szCs w:val="24"/>
          <w:lang w:eastAsia="pt-BR"/>
        </w:rPr>
        <w:t xml:space="preserve"> INEXIGIBILIDADE,</w:t>
      </w:r>
      <w:r w:rsidR="00087518" w:rsidRPr="005268CA">
        <w:rPr>
          <w:rFonts w:ascii="Times New Roman" w:hAnsi="Times New Roman" w:cs="Times New Roman"/>
          <w:sz w:val="24"/>
          <w:szCs w:val="24"/>
          <w:lang w:eastAsia="pt-BR"/>
        </w:rPr>
        <w:t xml:space="preserve"> utilizando o procedimento auxiliar CREDENCIAMENTO</w:t>
      </w:r>
      <w:r w:rsidRPr="005268CA">
        <w:rPr>
          <w:rFonts w:ascii="Times New Roman" w:hAnsi="Times New Roman" w:cs="Times New Roman"/>
          <w:sz w:val="24"/>
          <w:szCs w:val="24"/>
          <w:lang w:eastAsia="pt-BR"/>
        </w:rPr>
        <w:t>,</w:t>
      </w:r>
      <w:r w:rsidRPr="005268CA">
        <w:rPr>
          <w:rFonts w:ascii="Times New Roman" w:hAnsi="Times New Roman" w:cs="Times New Roman"/>
          <w:sz w:val="24"/>
          <w:szCs w:val="24"/>
        </w:rPr>
        <w:t xml:space="preserve"> </w:t>
      </w:r>
      <w:r w:rsidRPr="005268CA">
        <w:rPr>
          <w:rFonts w:ascii="Times New Roman" w:hAnsi="Times New Roman" w:cs="Times New Roman"/>
          <w:bCs/>
          <w:sz w:val="24"/>
          <w:szCs w:val="24"/>
        </w:rPr>
        <w:t>nos termos d</w:t>
      </w:r>
      <w:r w:rsidR="00E42A91" w:rsidRPr="005268CA">
        <w:rPr>
          <w:rFonts w:ascii="Times New Roman" w:hAnsi="Times New Roman" w:cs="Times New Roman"/>
          <w:bCs/>
          <w:sz w:val="24"/>
          <w:szCs w:val="24"/>
        </w:rPr>
        <w:t>a</w:t>
      </w:r>
      <w:r w:rsidRPr="005268CA">
        <w:rPr>
          <w:rFonts w:ascii="Times New Roman" w:hAnsi="Times New Roman" w:cs="Times New Roman"/>
          <w:bCs/>
          <w:sz w:val="24"/>
          <w:szCs w:val="24"/>
        </w:rPr>
        <w:t xml:space="preserve"> </w:t>
      </w:r>
      <w:hyperlink r:id="rId17" w:history="1">
        <w:r w:rsidR="000172C1" w:rsidRPr="005268CA">
          <w:rPr>
            <w:rStyle w:val="Hyperlink"/>
            <w:rFonts w:ascii="Times New Roman" w:hAnsi="Times New Roman" w:cs="Times New Roman"/>
            <w:bCs/>
            <w:color w:val="2F5496" w:themeColor="accent1" w:themeShade="BF"/>
            <w:sz w:val="24"/>
            <w:szCs w:val="24"/>
          </w:rPr>
          <w:t>Lei n.º 14.133, de 1º de abril de 2021</w:t>
        </w:r>
      </w:hyperlink>
      <w:r w:rsidRPr="005268CA">
        <w:rPr>
          <w:rFonts w:ascii="Times New Roman" w:hAnsi="Times New Roman" w:cs="Times New Roman"/>
          <w:bCs/>
          <w:sz w:val="24"/>
          <w:szCs w:val="24"/>
        </w:rPr>
        <w:t>,</w:t>
      </w:r>
      <w:r w:rsidR="00DB0929" w:rsidRPr="005268CA">
        <w:rPr>
          <w:rFonts w:ascii="Times New Roman" w:hAnsi="Times New Roman" w:cs="Times New Roman"/>
          <w:bCs/>
          <w:sz w:val="24"/>
          <w:szCs w:val="24"/>
        </w:rPr>
        <w:t xml:space="preserve"> </w:t>
      </w:r>
      <w:r w:rsidR="006C32EA" w:rsidRPr="005268CA">
        <w:rPr>
          <w:rFonts w:ascii="Times New Roman" w:eastAsia="Arial" w:hAnsi="Times New Roman" w:cs="Times New Roman"/>
          <w:sz w:val="24"/>
          <w:szCs w:val="24"/>
        </w:rPr>
        <w:t xml:space="preserve">do </w:t>
      </w:r>
      <w:hyperlink r:id="rId18" w:history="1">
        <w:r w:rsidR="006C32EA" w:rsidRPr="005268CA">
          <w:rPr>
            <w:rStyle w:val="Hyperlink"/>
            <w:rFonts w:ascii="Times New Roman" w:hAnsi="Times New Roman" w:cs="Times New Roman"/>
            <w:color w:val="2F5496" w:themeColor="accent1" w:themeShade="BF"/>
            <w:sz w:val="24"/>
            <w:szCs w:val="24"/>
          </w:rPr>
          <w:t>Decreto Municipal nº 247/2023</w:t>
        </w:r>
      </w:hyperlink>
      <w:r w:rsidR="006C32EA" w:rsidRPr="005268CA">
        <w:rPr>
          <w:rFonts w:ascii="Times New Roman" w:hAnsi="Times New Roman" w:cs="Times New Roman"/>
          <w:sz w:val="24"/>
          <w:szCs w:val="24"/>
        </w:rPr>
        <w:t>,</w:t>
      </w:r>
      <w:r w:rsidR="006C32EA" w:rsidRPr="005268CA">
        <w:rPr>
          <w:rFonts w:ascii="Times New Roman" w:eastAsia="Arial" w:hAnsi="Times New Roman" w:cs="Times New Roman"/>
          <w:color w:val="FF0000"/>
          <w:sz w:val="24"/>
          <w:szCs w:val="24"/>
        </w:rPr>
        <w:t xml:space="preserve"> </w:t>
      </w:r>
      <w:r w:rsidRPr="005268CA">
        <w:rPr>
          <w:rStyle w:val="Hyperlink"/>
          <w:rFonts w:ascii="Times New Roman" w:hAnsi="Times New Roman" w:cs="Times New Roman"/>
          <w:bCs/>
          <w:color w:val="auto"/>
          <w:sz w:val="24"/>
          <w:szCs w:val="24"/>
          <w:u w:val="none"/>
        </w:rPr>
        <w:t>e demais normas aplicáveis</w:t>
      </w:r>
      <w:r w:rsidR="00D66D64" w:rsidRPr="005268CA">
        <w:rPr>
          <w:rStyle w:val="Hyperlink"/>
          <w:rFonts w:ascii="Times New Roman" w:hAnsi="Times New Roman" w:cs="Times New Roman"/>
          <w:bCs/>
          <w:color w:val="auto"/>
          <w:sz w:val="24"/>
          <w:szCs w:val="24"/>
          <w:u w:val="none"/>
        </w:rPr>
        <w:t>.</w:t>
      </w:r>
    </w:p>
    <w:p w14:paraId="6CB2E28B" w14:textId="41276C07" w:rsidR="005E6FDB" w:rsidRPr="005268CA" w:rsidRDefault="00FC3C2F" w:rsidP="005268CA">
      <w:pPr>
        <w:spacing w:before="240" w:line="276" w:lineRule="auto"/>
        <w:jc w:val="both"/>
        <w:rPr>
          <w:rFonts w:ascii="Times New Roman" w:hAnsi="Times New Roman" w:cs="Times New Roman"/>
          <w:sz w:val="24"/>
          <w:szCs w:val="24"/>
        </w:rPr>
      </w:pPr>
      <w:r w:rsidRPr="005268CA">
        <w:rPr>
          <w:rFonts w:ascii="Times New Roman" w:hAnsi="Times New Roman" w:cs="Times New Roman"/>
          <w:color w:val="000000"/>
          <w:sz w:val="24"/>
          <w:szCs w:val="24"/>
        </w:rPr>
        <w:t xml:space="preserve">O </w:t>
      </w:r>
      <w:r w:rsidR="000035DF" w:rsidRPr="005268CA">
        <w:rPr>
          <w:rFonts w:ascii="Times New Roman" w:hAnsi="Times New Roman" w:cs="Times New Roman"/>
          <w:color w:val="000000"/>
          <w:sz w:val="24"/>
          <w:szCs w:val="24"/>
        </w:rPr>
        <w:t>procedimento auxiliar de C</w:t>
      </w:r>
      <w:r w:rsidRPr="005268CA">
        <w:rPr>
          <w:rFonts w:ascii="Times New Roman" w:hAnsi="Times New Roman" w:cs="Times New Roman"/>
          <w:color w:val="000000"/>
          <w:sz w:val="24"/>
          <w:szCs w:val="24"/>
        </w:rPr>
        <w:t>redenciamento</w:t>
      </w:r>
      <w:r w:rsidR="005E6FDB" w:rsidRPr="005268CA">
        <w:rPr>
          <w:rFonts w:ascii="Times New Roman" w:hAnsi="Times New Roman" w:cs="Times New Roman"/>
          <w:color w:val="000000"/>
          <w:sz w:val="24"/>
          <w:szCs w:val="24"/>
        </w:rPr>
        <w:t xml:space="preserve"> será realizad</w:t>
      </w:r>
      <w:r w:rsidRPr="005268CA">
        <w:rPr>
          <w:rFonts w:ascii="Times New Roman" w:hAnsi="Times New Roman" w:cs="Times New Roman"/>
          <w:color w:val="000000"/>
          <w:sz w:val="24"/>
          <w:szCs w:val="24"/>
        </w:rPr>
        <w:t>o</w:t>
      </w:r>
      <w:r w:rsidR="005E6FDB" w:rsidRPr="005268CA">
        <w:rPr>
          <w:rFonts w:ascii="Times New Roman" w:hAnsi="Times New Roman" w:cs="Times New Roman"/>
          <w:color w:val="000000"/>
          <w:sz w:val="24"/>
          <w:szCs w:val="24"/>
        </w:rPr>
        <w:t xml:space="preserve"> na </w:t>
      </w:r>
      <w:r w:rsidR="005E6FDB" w:rsidRPr="005268CA">
        <w:rPr>
          <w:rFonts w:ascii="Times New Roman" w:hAnsi="Times New Roman" w:cs="Times New Roman"/>
          <w:b/>
          <w:bCs/>
          <w:color w:val="000000"/>
          <w:sz w:val="24"/>
          <w:szCs w:val="24"/>
        </w:rPr>
        <w:t xml:space="preserve">Plataforma de Licitações </w:t>
      </w:r>
      <w:r w:rsidR="00E36C83" w:rsidRPr="005268CA">
        <w:rPr>
          <w:rFonts w:ascii="Times New Roman" w:hAnsi="Times New Roman" w:cs="Times New Roman"/>
          <w:b/>
          <w:bCs/>
          <w:color w:val="000000"/>
          <w:sz w:val="24"/>
          <w:szCs w:val="24"/>
        </w:rPr>
        <w:t xml:space="preserve">- </w:t>
      </w:r>
      <w:r w:rsidR="005E6FDB" w:rsidRPr="005268CA">
        <w:rPr>
          <w:rFonts w:ascii="Times New Roman" w:hAnsi="Times New Roman" w:cs="Times New Roman"/>
          <w:b/>
          <w:bCs/>
          <w:color w:val="000000"/>
          <w:sz w:val="24"/>
          <w:szCs w:val="24"/>
        </w:rPr>
        <w:t>Licitar Digital</w:t>
      </w:r>
      <w:r w:rsidR="005E6FDB" w:rsidRPr="005268CA">
        <w:rPr>
          <w:rFonts w:ascii="Times New Roman" w:hAnsi="Times New Roman" w:cs="Times New Roman"/>
          <w:color w:val="000000"/>
          <w:sz w:val="24"/>
          <w:szCs w:val="24"/>
        </w:rPr>
        <w:t xml:space="preserve"> (</w:t>
      </w:r>
      <w:hyperlink r:id="rId19" w:history="1">
        <w:r w:rsidR="009E2921" w:rsidRPr="005268CA">
          <w:rPr>
            <w:rStyle w:val="Hyperlink"/>
            <w:rFonts w:ascii="Times New Roman" w:hAnsi="Times New Roman" w:cs="Times New Roman"/>
            <w:color w:val="2F5496" w:themeColor="accent1" w:themeShade="BF"/>
            <w:sz w:val="24"/>
            <w:szCs w:val="24"/>
          </w:rPr>
          <w:t>https://licitar.digital/</w:t>
        </w:r>
      </w:hyperlink>
      <w:r w:rsidR="009E2921" w:rsidRPr="005268CA">
        <w:rPr>
          <w:rFonts w:ascii="Times New Roman" w:hAnsi="Times New Roman" w:cs="Times New Roman"/>
          <w:sz w:val="24"/>
          <w:szCs w:val="24"/>
        </w:rPr>
        <w:t>).</w:t>
      </w:r>
      <w:r w:rsidR="0089430D" w:rsidRPr="005268CA">
        <w:rPr>
          <w:rFonts w:ascii="Times New Roman" w:hAnsi="Times New Roman" w:cs="Times New Roman"/>
          <w:sz w:val="24"/>
          <w:szCs w:val="24"/>
        </w:rPr>
        <w:t xml:space="preserve"> </w:t>
      </w:r>
      <w:r w:rsidR="0089430D" w:rsidRPr="005268CA">
        <w:rPr>
          <w:rFonts w:ascii="Times New Roman" w:hAnsi="Times New Roman" w:cs="Times New Roman"/>
          <w:b/>
          <w:bCs/>
          <w:sz w:val="24"/>
          <w:szCs w:val="24"/>
        </w:rPr>
        <w:t>ID:</w:t>
      </w:r>
      <w:r w:rsidR="0089430D" w:rsidRPr="005268CA">
        <w:rPr>
          <w:rFonts w:ascii="Times New Roman" w:hAnsi="Times New Roman" w:cs="Times New Roman"/>
          <w:sz w:val="24"/>
          <w:szCs w:val="24"/>
        </w:rPr>
        <w:t xml:space="preserve"> </w:t>
      </w:r>
      <w:hyperlink r:id="rId20" w:history="1">
        <w:r w:rsidR="00001155">
          <w:rPr>
            <w:rStyle w:val="Hyperlink"/>
            <w:rFonts w:ascii="Times New Roman" w:hAnsi="Times New Roman" w:cs="Times New Roman"/>
            <w:color w:val="2F5496" w:themeColor="accent1" w:themeShade="BF"/>
            <w:sz w:val="24"/>
            <w:szCs w:val="24"/>
          </w:rPr>
          <w:t>53197</w:t>
        </w:r>
      </w:hyperlink>
      <w:r w:rsidR="00001155">
        <w:rPr>
          <w:rStyle w:val="Hyperlink"/>
          <w:rFonts w:ascii="Times New Roman" w:hAnsi="Times New Roman" w:cs="Times New Roman"/>
          <w:color w:val="2F5496" w:themeColor="accent1" w:themeShade="BF"/>
          <w:sz w:val="24"/>
          <w:szCs w:val="24"/>
        </w:rPr>
        <w:t>.</w:t>
      </w:r>
    </w:p>
    <w:p w14:paraId="01E3EA0A" w14:textId="6B54711F" w:rsidR="005E6FDB" w:rsidRPr="005268CA" w:rsidRDefault="0005513C" w:rsidP="005268CA">
      <w:pPr>
        <w:spacing w:before="240" w:line="276" w:lineRule="auto"/>
        <w:jc w:val="both"/>
        <w:rPr>
          <w:rFonts w:ascii="Times New Roman" w:eastAsia="MS Mincho" w:hAnsi="Times New Roman" w:cs="Times New Roman"/>
          <w:sz w:val="24"/>
          <w:szCs w:val="24"/>
        </w:rPr>
      </w:pPr>
      <w:r w:rsidRPr="005268CA">
        <w:rPr>
          <w:rFonts w:ascii="Times New Roman" w:eastAsia="MS Mincho" w:hAnsi="Times New Roman" w:cs="Times New Roman"/>
          <w:sz w:val="24"/>
          <w:szCs w:val="24"/>
        </w:rPr>
        <w:t xml:space="preserve">A condução </w:t>
      </w:r>
      <w:r w:rsidR="002B2FEA" w:rsidRPr="005268CA">
        <w:rPr>
          <w:rFonts w:ascii="Times New Roman" w:eastAsia="MS Mincho" w:hAnsi="Times New Roman" w:cs="Times New Roman"/>
          <w:sz w:val="24"/>
          <w:szCs w:val="24"/>
        </w:rPr>
        <w:t xml:space="preserve">dos trabalhos </w:t>
      </w:r>
      <w:r w:rsidRPr="005268CA">
        <w:rPr>
          <w:rFonts w:ascii="Times New Roman" w:eastAsia="MS Mincho" w:hAnsi="Times New Roman" w:cs="Times New Roman"/>
          <w:sz w:val="24"/>
          <w:szCs w:val="24"/>
        </w:rPr>
        <w:t>relativos ao credenciamento</w:t>
      </w:r>
      <w:r w:rsidR="00FC3C2F" w:rsidRPr="005268CA">
        <w:rPr>
          <w:rFonts w:ascii="Times New Roman" w:eastAsia="MS Mincho" w:hAnsi="Times New Roman" w:cs="Times New Roman"/>
          <w:sz w:val="24"/>
          <w:szCs w:val="24"/>
        </w:rPr>
        <w:t xml:space="preserve"> </w:t>
      </w:r>
      <w:r w:rsidR="00EE65BD" w:rsidRPr="005268CA">
        <w:rPr>
          <w:rFonts w:ascii="Times New Roman" w:eastAsia="MS Mincho" w:hAnsi="Times New Roman" w:cs="Times New Roman"/>
          <w:sz w:val="24"/>
          <w:szCs w:val="24"/>
        </w:rPr>
        <w:t>estará a cargo d</w:t>
      </w:r>
      <w:r w:rsidR="00F57F17">
        <w:rPr>
          <w:rFonts w:ascii="Times New Roman" w:eastAsia="MS Mincho" w:hAnsi="Times New Roman" w:cs="Times New Roman"/>
          <w:sz w:val="24"/>
          <w:szCs w:val="24"/>
        </w:rPr>
        <w:t>a</w:t>
      </w:r>
      <w:r w:rsidR="005E6FDB" w:rsidRPr="005268CA">
        <w:rPr>
          <w:rFonts w:ascii="Times New Roman" w:eastAsia="MS Mincho" w:hAnsi="Times New Roman" w:cs="Times New Roman"/>
          <w:sz w:val="24"/>
          <w:szCs w:val="24"/>
        </w:rPr>
        <w:t xml:space="preserve"> </w:t>
      </w:r>
      <w:r w:rsidR="009E2921" w:rsidRPr="005268CA">
        <w:rPr>
          <w:rFonts w:ascii="Times New Roman" w:eastAsia="MS Mincho" w:hAnsi="Times New Roman" w:cs="Times New Roman"/>
          <w:sz w:val="24"/>
          <w:szCs w:val="24"/>
        </w:rPr>
        <w:t>Agente de Contratação</w:t>
      </w:r>
      <w:r w:rsidR="005E6FDB" w:rsidRPr="005268CA">
        <w:rPr>
          <w:rFonts w:ascii="Times New Roman" w:eastAsia="MS Mincho" w:hAnsi="Times New Roman" w:cs="Times New Roman"/>
          <w:sz w:val="24"/>
          <w:szCs w:val="24"/>
        </w:rPr>
        <w:t xml:space="preserve"> </w:t>
      </w:r>
      <w:r w:rsidR="00F57F17">
        <w:rPr>
          <w:rFonts w:ascii="Times New Roman" w:eastAsia="MS Mincho" w:hAnsi="Times New Roman" w:cs="Times New Roman"/>
          <w:bCs/>
          <w:sz w:val="24"/>
          <w:szCs w:val="24"/>
        </w:rPr>
        <w:t>Josiele Micheline Espindola Luiz</w:t>
      </w:r>
      <w:r w:rsidR="005E6FDB" w:rsidRPr="005268CA">
        <w:rPr>
          <w:rFonts w:ascii="Times New Roman" w:eastAsia="MS Mincho" w:hAnsi="Times New Roman" w:cs="Times New Roman"/>
          <w:b/>
          <w:sz w:val="24"/>
          <w:szCs w:val="24"/>
        </w:rPr>
        <w:t xml:space="preserve"> </w:t>
      </w:r>
      <w:r w:rsidR="005E6FDB" w:rsidRPr="005268CA">
        <w:rPr>
          <w:rFonts w:ascii="Times New Roman" w:eastAsia="MS Mincho" w:hAnsi="Times New Roman" w:cs="Times New Roman"/>
          <w:sz w:val="24"/>
          <w:szCs w:val="24"/>
        </w:rPr>
        <w:t>e Equipe de Apoio integrada pel</w:t>
      </w:r>
      <w:r w:rsidR="000E551E" w:rsidRPr="005268CA">
        <w:rPr>
          <w:rFonts w:ascii="Times New Roman" w:eastAsia="MS Mincho" w:hAnsi="Times New Roman" w:cs="Times New Roman"/>
          <w:sz w:val="24"/>
          <w:szCs w:val="24"/>
        </w:rPr>
        <w:t>os</w:t>
      </w:r>
      <w:r w:rsidR="005E6FDB" w:rsidRPr="005268CA">
        <w:rPr>
          <w:rFonts w:ascii="Times New Roman" w:eastAsia="MS Mincho" w:hAnsi="Times New Roman" w:cs="Times New Roman"/>
          <w:sz w:val="24"/>
          <w:szCs w:val="24"/>
        </w:rPr>
        <w:t xml:space="preserve"> </w:t>
      </w:r>
      <w:r w:rsidR="000E551E" w:rsidRPr="005268CA">
        <w:rPr>
          <w:rFonts w:ascii="Times New Roman" w:eastAsia="MS Mincho" w:hAnsi="Times New Roman" w:cs="Times New Roman"/>
          <w:sz w:val="24"/>
          <w:szCs w:val="24"/>
        </w:rPr>
        <w:t>s</w:t>
      </w:r>
      <w:r w:rsidR="005E6FDB" w:rsidRPr="005268CA">
        <w:rPr>
          <w:rFonts w:ascii="Times New Roman" w:eastAsia="MS Mincho" w:hAnsi="Times New Roman" w:cs="Times New Roman"/>
          <w:sz w:val="24"/>
          <w:szCs w:val="24"/>
        </w:rPr>
        <w:t>ervidor</w:t>
      </w:r>
      <w:r w:rsidR="000E551E" w:rsidRPr="005268CA">
        <w:rPr>
          <w:rFonts w:ascii="Times New Roman" w:eastAsia="MS Mincho" w:hAnsi="Times New Roman" w:cs="Times New Roman"/>
          <w:sz w:val="24"/>
          <w:szCs w:val="24"/>
        </w:rPr>
        <w:t>e</w:t>
      </w:r>
      <w:r w:rsidR="005E6FDB" w:rsidRPr="005268CA">
        <w:rPr>
          <w:rFonts w:ascii="Times New Roman" w:eastAsia="MS Mincho" w:hAnsi="Times New Roman" w:cs="Times New Roman"/>
          <w:sz w:val="24"/>
          <w:szCs w:val="24"/>
        </w:rPr>
        <w:t>s</w:t>
      </w:r>
      <w:r w:rsidR="001B0128" w:rsidRPr="005268CA">
        <w:rPr>
          <w:rFonts w:ascii="Times New Roman" w:eastAsia="MS Mincho" w:hAnsi="Times New Roman" w:cs="Times New Roman"/>
          <w:sz w:val="24"/>
          <w:szCs w:val="24"/>
        </w:rPr>
        <w:t xml:space="preserve"> </w:t>
      </w:r>
      <w:r w:rsidR="00841496">
        <w:rPr>
          <w:rFonts w:ascii="Times New Roman" w:hAnsi="Times New Roman" w:cs="Times New Roman"/>
          <w:sz w:val="24"/>
          <w:szCs w:val="24"/>
        </w:rPr>
        <w:t>Ana Cláudia da Motta</w:t>
      </w:r>
      <w:r w:rsidR="0052693C">
        <w:rPr>
          <w:rFonts w:ascii="Times New Roman" w:hAnsi="Times New Roman" w:cs="Times New Roman"/>
          <w:sz w:val="24"/>
          <w:szCs w:val="24"/>
        </w:rPr>
        <w:t xml:space="preserve"> e </w:t>
      </w:r>
      <w:r w:rsidR="009447DF">
        <w:rPr>
          <w:rFonts w:ascii="Times New Roman" w:hAnsi="Times New Roman" w:cs="Times New Roman"/>
          <w:sz w:val="24"/>
          <w:szCs w:val="24"/>
        </w:rPr>
        <w:t>Jonatan Henrique da Silva</w:t>
      </w:r>
      <w:r w:rsidR="005E6FDB" w:rsidRPr="005268CA">
        <w:rPr>
          <w:rFonts w:ascii="Times New Roman" w:eastAsia="MS Mincho" w:hAnsi="Times New Roman" w:cs="Times New Roman"/>
          <w:sz w:val="24"/>
          <w:szCs w:val="24"/>
        </w:rPr>
        <w:t xml:space="preserve">, nomeados através da </w:t>
      </w:r>
      <w:hyperlink r:id="rId21" w:history="1">
        <w:r w:rsidR="005E6FDB" w:rsidRPr="005268CA">
          <w:rPr>
            <w:rStyle w:val="Hyperlink"/>
            <w:rFonts w:ascii="Times New Roman" w:hAnsi="Times New Roman" w:cs="Times New Roman"/>
            <w:color w:val="2F5496" w:themeColor="accent1" w:themeShade="BF"/>
            <w:sz w:val="24"/>
            <w:szCs w:val="24"/>
          </w:rPr>
          <w:t xml:space="preserve">Portaria nº </w:t>
        </w:r>
        <w:r w:rsidR="009447DF">
          <w:rPr>
            <w:rStyle w:val="Hyperlink"/>
            <w:rFonts w:ascii="Times New Roman" w:hAnsi="Times New Roman" w:cs="Times New Roman"/>
            <w:color w:val="2F5496" w:themeColor="accent1" w:themeShade="BF"/>
            <w:sz w:val="24"/>
            <w:szCs w:val="24"/>
          </w:rPr>
          <w:t>012</w:t>
        </w:r>
        <w:r w:rsidR="005E6FDB" w:rsidRPr="005268CA">
          <w:rPr>
            <w:rStyle w:val="Hyperlink"/>
            <w:rFonts w:ascii="Times New Roman" w:hAnsi="Times New Roman" w:cs="Times New Roman"/>
            <w:color w:val="2F5496" w:themeColor="accent1" w:themeShade="BF"/>
            <w:sz w:val="24"/>
            <w:szCs w:val="24"/>
          </w:rPr>
          <w:t xml:space="preserve"> de </w:t>
        </w:r>
        <w:r w:rsidR="005171BD" w:rsidRPr="005268CA">
          <w:rPr>
            <w:rStyle w:val="Hyperlink"/>
            <w:rFonts w:ascii="Times New Roman" w:hAnsi="Times New Roman" w:cs="Times New Roman"/>
            <w:color w:val="2F5496" w:themeColor="accent1" w:themeShade="BF"/>
            <w:sz w:val="24"/>
            <w:szCs w:val="24"/>
          </w:rPr>
          <w:t>0</w:t>
        </w:r>
        <w:r w:rsidR="009447DF">
          <w:rPr>
            <w:rStyle w:val="Hyperlink"/>
            <w:rFonts w:ascii="Times New Roman" w:hAnsi="Times New Roman" w:cs="Times New Roman"/>
            <w:color w:val="2F5496" w:themeColor="accent1" w:themeShade="BF"/>
            <w:sz w:val="24"/>
            <w:szCs w:val="24"/>
          </w:rPr>
          <w:t>2</w:t>
        </w:r>
        <w:r w:rsidR="005171BD" w:rsidRPr="005268CA">
          <w:rPr>
            <w:rStyle w:val="Hyperlink"/>
            <w:rFonts w:ascii="Times New Roman" w:hAnsi="Times New Roman" w:cs="Times New Roman"/>
            <w:color w:val="2F5496" w:themeColor="accent1" w:themeShade="BF"/>
            <w:sz w:val="24"/>
            <w:szCs w:val="24"/>
          </w:rPr>
          <w:t xml:space="preserve"> de j</w:t>
        </w:r>
        <w:r w:rsidR="009447DF">
          <w:rPr>
            <w:rStyle w:val="Hyperlink"/>
            <w:rFonts w:ascii="Times New Roman" w:hAnsi="Times New Roman" w:cs="Times New Roman"/>
            <w:color w:val="2F5496" w:themeColor="accent1" w:themeShade="BF"/>
            <w:sz w:val="24"/>
            <w:szCs w:val="24"/>
          </w:rPr>
          <w:t>aneiro</w:t>
        </w:r>
        <w:r w:rsidR="005171BD" w:rsidRPr="005268CA">
          <w:rPr>
            <w:rStyle w:val="Hyperlink"/>
            <w:rFonts w:ascii="Times New Roman" w:hAnsi="Times New Roman" w:cs="Times New Roman"/>
            <w:color w:val="2F5496" w:themeColor="accent1" w:themeShade="BF"/>
            <w:sz w:val="24"/>
            <w:szCs w:val="24"/>
          </w:rPr>
          <w:t xml:space="preserve"> de 202</w:t>
        </w:r>
      </w:hyperlink>
      <w:r w:rsidR="009447DF">
        <w:rPr>
          <w:rStyle w:val="Hyperlink"/>
          <w:rFonts w:ascii="Times New Roman" w:hAnsi="Times New Roman" w:cs="Times New Roman"/>
          <w:color w:val="2F5496" w:themeColor="accent1" w:themeShade="BF"/>
          <w:sz w:val="24"/>
          <w:szCs w:val="24"/>
        </w:rPr>
        <w:t>5</w:t>
      </w:r>
      <w:r w:rsidR="005E6FDB" w:rsidRPr="005268CA">
        <w:rPr>
          <w:rFonts w:ascii="Times New Roman" w:eastAsia="MS Mincho" w:hAnsi="Times New Roman" w:cs="Times New Roman"/>
          <w:sz w:val="24"/>
          <w:szCs w:val="24"/>
        </w:rPr>
        <w:t>.</w:t>
      </w:r>
    </w:p>
    <w:p w14:paraId="37C5B24A" w14:textId="671CD9C3" w:rsidR="00EE09F8" w:rsidRPr="005268CA" w:rsidRDefault="00EE09F8" w:rsidP="005268CA">
      <w:pPr>
        <w:pStyle w:val="Nivel01Titulo"/>
        <w:spacing w:after="160" w:line="276" w:lineRule="auto"/>
        <w:rPr>
          <w:rFonts w:ascii="Times New Roman" w:hAnsi="Times New Roman"/>
          <w:sz w:val="24"/>
          <w:szCs w:val="24"/>
        </w:rPr>
      </w:pPr>
      <w:bookmarkStart w:id="4" w:name="_Toc191387250"/>
      <w:r w:rsidRPr="005268CA">
        <w:rPr>
          <w:rFonts w:ascii="Times New Roman" w:hAnsi="Times New Roman"/>
          <w:sz w:val="24"/>
          <w:szCs w:val="24"/>
        </w:rPr>
        <w:t xml:space="preserve">CLÁUSULA PRIMEIRA – </w:t>
      </w:r>
      <w:r w:rsidR="004770DF" w:rsidRPr="005268CA">
        <w:rPr>
          <w:rFonts w:ascii="Times New Roman" w:hAnsi="Times New Roman"/>
          <w:sz w:val="24"/>
          <w:szCs w:val="24"/>
        </w:rPr>
        <w:t>DO OBJETO</w:t>
      </w:r>
      <w:bookmarkEnd w:id="4"/>
    </w:p>
    <w:p w14:paraId="0E8A97EC" w14:textId="3EF62B86" w:rsidR="00EE09F8" w:rsidRPr="005268CA" w:rsidRDefault="00EE09F8" w:rsidP="005268CA">
      <w:pPr>
        <w:pStyle w:val="PADRO"/>
        <w:keepNext w:val="0"/>
        <w:widowControl/>
        <w:numPr>
          <w:ilvl w:val="1"/>
          <w:numId w:val="3"/>
        </w:numPr>
        <w:shd w:val="clear" w:color="auto" w:fill="auto"/>
        <w:spacing w:before="240" w:after="160"/>
        <w:textAlignment w:val="baseline"/>
        <w:rPr>
          <w:rFonts w:ascii="Times New Roman" w:eastAsia="Arial Unicode MS" w:hAnsi="Times New Roman" w:cs="Times New Roman"/>
          <w:bCs/>
          <w:color w:val="0D0D0D"/>
          <w:sz w:val="24"/>
        </w:rPr>
      </w:pPr>
      <w:r w:rsidRPr="005268CA">
        <w:rPr>
          <w:rFonts w:ascii="Times New Roman" w:hAnsi="Times New Roman" w:cs="Times New Roman"/>
          <w:color w:val="000000"/>
          <w:sz w:val="24"/>
        </w:rPr>
        <w:t xml:space="preserve">O </w:t>
      </w:r>
      <w:r w:rsidRPr="005268CA">
        <w:rPr>
          <w:rFonts w:ascii="Times New Roman" w:hAnsi="Times New Roman" w:cs="Times New Roman"/>
          <w:sz w:val="24"/>
        </w:rPr>
        <w:t>objeto</w:t>
      </w:r>
      <w:r w:rsidRPr="005268CA">
        <w:rPr>
          <w:rFonts w:ascii="Times New Roman" w:hAnsi="Times New Roman" w:cs="Times New Roman"/>
          <w:color w:val="000000"/>
          <w:sz w:val="24"/>
        </w:rPr>
        <w:t xml:space="preserve"> </w:t>
      </w:r>
      <w:r w:rsidR="00E12A98" w:rsidRPr="005268CA">
        <w:rPr>
          <w:rFonts w:ascii="Times New Roman" w:hAnsi="Times New Roman" w:cs="Times New Roman"/>
          <w:color w:val="000000"/>
          <w:sz w:val="24"/>
        </w:rPr>
        <w:t xml:space="preserve">do presente </w:t>
      </w:r>
      <w:r w:rsidR="009F28EA" w:rsidRPr="005268CA">
        <w:rPr>
          <w:rFonts w:ascii="Times New Roman" w:hAnsi="Times New Roman" w:cs="Times New Roman"/>
          <w:color w:val="000000"/>
          <w:sz w:val="24"/>
        </w:rPr>
        <w:t>procedimento</w:t>
      </w:r>
      <w:r w:rsidR="00356E78" w:rsidRPr="005268CA">
        <w:rPr>
          <w:rFonts w:ascii="Times New Roman" w:hAnsi="Times New Roman" w:cs="Times New Roman"/>
          <w:color w:val="000000"/>
          <w:sz w:val="24"/>
        </w:rPr>
        <w:t xml:space="preserve"> é </w:t>
      </w:r>
      <w:sdt>
        <w:sdtPr>
          <w:rPr>
            <w:rFonts w:ascii="Times New Roman" w:eastAsia="Arial Unicode MS" w:hAnsi="Times New Roman" w:cs="Times New Roman"/>
            <w:bCs/>
            <w:color w:val="0D0D0D"/>
            <w:sz w:val="24"/>
          </w:rPr>
          <w:alias w:val="Comentários"/>
          <w:tag w:val=""/>
          <w:id w:val="402419445"/>
          <w:placeholder>
            <w:docPart w:val="5EDBEBCE8B9E46C6B7D83AAE2D5392FF"/>
          </w:placeholder>
          <w:dataBinding w:prefixMappings="xmlns:ns0='http://purl.org/dc/elements/1.1/' xmlns:ns1='http://schemas.openxmlformats.org/package/2006/metadata/core-properties' " w:xpath="/ns1:coreProperties[1]/ns0:description[1]" w:storeItemID="{6C3C8BC8-F283-45AE-878A-BAB7291924A1}"/>
          <w:text w:multiLine="1"/>
        </w:sdtPr>
        <w:sdtContent>
          <w:r w:rsidR="002171A6">
            <w:rPr>
              <w:rFonts w:ascii="Times New Roman" w:eastAsia="Arial Unicode MS" w:hAnsi="Times New Roman" w:cs="Times New Roman"/>
              <w:bCs/>
              <w:color w:val="0D0D0D"/>
              <w:sz w:val="24"/>
            </w:rPr>
            <w:t>Credenciamento de pessoa jurídica visando a prestação de serviços complementares na área da saúde, para realização de exames de radiografia odontológica no Município de Barão de Cocais</w:t>
          </w:r>
        </w:sdtContent>
      </w:sdt>
      <w:r w:rsidRPr="005268CA">
        <w:rPr>
          <w:rFonts w:ascii="Times New Roman" w:hAnsi="Times New Roman" w:cs="Times New Roman"/>
          <w:color w:val="000000"/>
          <w:sz w:val="24"/>
        </w:rPr>
        <w:t>,</w:t>
      </w:r>
      <w:r w:rsidRPr="005268CA">
        <w:rPr>
          <w:rFonts w:ascii="Times New Roman" w:hAnsi="Times New Roman" w:cs="Times New Roman"/>
          <w:b/>
          <w:bCs/>
          <w:color w:val="000000"/>
          <w:sz w:val="24"/>
        </w:rPr>
        <w:t xml:space="preserve"> </w:t>
      </w:r>
      <w:r w:rsidRPr="005268CA">
        <w:rPr>
          <w:rFonts w:ascii="Times New Roman" w:hAnsi="Times New Roman" w:cs="Times New Roman"/>
          <w:color w:val="000000"/>
          <w:sz w:val="24"/>
        </w:rPr>
        <w:t xml:space="preserve">conforme condições, </w:t>
      </w:r>
      <w:r w:rsidRPr="005268CA">
        <w:rPr>
          <w:rFonts w:ascii="Times New Roman" w:hAnsi="Times New Roman" w:cs="Times New Roman"/>
          <w:sz w:val="24"/>
        </w:rPr>
        <w:t xml:space="preserve">quantidades e exigências estabelecidas neste </w:t>
      </w:r>
      <w:r w:rsidR="004770DF" w:rsidRPr="005268CA">
        <w:rPr>
          <w:rFonts w:ascii="Times New Roman" w:hAnsi="Times New Roman" w:cs="Times New Roman"/>
          <w:sz w:val="24"/>
        </w:rPr>
        <w:t>Edital</w:t>
      </w:r>
      <w:r w:rsidRPr="005268CA">
        <w:rPr>
          <w:rFonts w:ascii="Times New Roman" w:hAnsi="Times New Roman" w:cs="Times New Roman"/>
          <w:sz w:val="24"/>
        </w:rPr>
        <w:t xml:space="preserve"> e seus anexos.</w:t>
      </w:r>
    </w:p>
    <w:p w14:paraId="2F7D231D" w14:textId="0ECC554A" w:rsidR="00C56DF0" w:rsidRPr="005268CA" w:rsidRDefault="00C56DF0" w:rsidP="005268CA">
      <w:pPr>
        <w:pStyle w:val="PADRO"/>
        <w:keepNext w:val="0"/>
        <w:widowControl/>
        <w:numPr>
          <w:ilvl w:val="1"/>
          <w:numId w:val="3"/>
        </w:numPr>
        <w:shd w:val="clear" w:color="auto" w:fill="auto"/>
        <w:spacing w:before="240" w:after="160"/>
        <w:textAlignment w:val="baseline"/>
        <w:rPr>
          <w:rFonts w:ascii="Times New Roman" w:eastAsia="Arial Unicode MS" w:hAnsi="Times New Roman" w:cs="Times New Roman"/>
          <w:bCs/>
          <w:color w:val="FF0000"/>
          <w:sz w:val="24"/>
        </w:rPr>
      </w:pPr>
      <w:r w:rsidRPr="005268CA">
        <w:rPr>
          <w:rFonts w:ascii="Times New Roman" w:hAnsi="Times New Roman" w:cs="Times New Roman"/>
          <w:sz w:val="24"/>
        </w:rPr>
        <w:t xml:space="preserve">O presente credenciamento se enquadra na hipótese </w:t>
      </w:r>
      <w:r w:rsidR="00E37ECD" w:rsidRPr="005268CA">
        <w:rPr>
          <w:rFonts w:ascii="Times New Roman" w:hAnsi="Times New Roman" w:cs="Times New Roman"/>
          <w:sz w:val="24"/>
        </w:rPr>
        <w:t xml:space="preserve">do </w:t>
      </w:r>
      <w:hyperlink r:id="rId22" w:anchor="art79" w:history="1">
        <w:r w:rsidR="00864CEB" w:rsidRPr="005268CA">
          <w:rPr>
            <w:rStyle w:val="Hyperlink"/>
            <w:rFonts w:ascii="Times New Roman" w:eastAsiaTheme="minorHAnsi" w:hAnsi="Times New Roman" w:cs="Times New Roman"/>
            <w:bCs/>
            <w:color w:val="2F5496" w:themeColor="accent1" w:themeShade="BF"/>
            <w:sz w:val="24"/>
            <w:lang w:eastAsia="en-US" w:bidi="ar-SA"/>
          </w:rPr>
          <w:t>a</w:t>
        </w:r>
        <w:r w:rsidR="004556C2" w:rsidRPr="005268CA">
          <w:rPr>
            <w:rStyle w:val="Hyperlink"/>
            <w:rFonts w:ascii="Times New Roman" w:eastAsiaTheme="minorHAnsi" w:hAnsi="Times New Roman" w:cs="Times New Roman"/>
            <w:bCs/>
            <w:color w:val="2F5496" w:themeColor="accent1" w:themeShade="BF"/>
            <w:sz w:val="24"/>
            <w:lang w:eastAsia="en-US" w:bidi="ar-SA"/>
          </w:rPr>
          <w:t>rt. 79, inciso II, da Lei 14.133</w:t>
        </w:r>
        <w:r w:rsidR="00864CEB" w:rsidRPr="005268CA">
          <w:rPr>
            <w:rStyle w:val="Hyperlink"/>
            <w:rFonts w:ascii="Times New Roman" w:eastAsiaTheme="minorHAnsi" w:hAnsi="Times New Roman" w:cs="Times New Roman"/>
            <w:bCs/>
            <w:color w:val="2F5496" w:themeColor="accent1" w:themeShade="BF"/>
            <w:sz w:val="24"/>
            <w:lang w:eastAsia="en-US" w:bidi="ar-SA"/>
          </w:rPr>
          <w:t>/</w:t>
        </w:r>
        <w:r w:rsidR="004556C2" w:rsidRPr="005268CA">
          <w:rPr>
            <w:rStyle w:val="Hyperlink"/>
            <w:rFonts w:ascii="Times New Roman" w:eastAsiaTheme="minorHAnsi" w:hAnsi="Times New Roman" w:cs="Times New Roman"/>
            <w:bCs/>
            <w:color w:val="2F5496" w:themeColor="accent1" w:themeShade="BF"/>
            <w:sz w:val="24"/>
            <w:lang w:eastAsia="en-US" w:bidi="ar-SA"/>
          </w:rPr>
          <w:t>21</w:t>
        </w:r>
      </w:hyperlink>
      <w:r w:rsidR="004556C2" w:rsidRPr="005268CA">
        <w:rPr>
          <w:rStyle w:val="Hyperlink"/>
          <w:rFonts w:ascii="Times New Roman" w:hAnsi="Times New Roman" w:cs="Times New Roman"/>
          <w:color w:val="auto"/>
          <w:sz w:val="24"/>
          <w:u w:val="none"/>
        </w:rPr>
        <w:t xml:space="preserve"> </w:t>
      </w:r>
      <w:r w:rsidR="00566FB4" w:rsidRPr="005268CA">
        <w:rPr>
          <w:rFonts w:ascii="Times New Roman" w:hAnsi="Times New Roman" w:cs="Times New Roman"/>
          <w:sz w:val="24"/>
        </w:rPr>
        <w:t xml:space="preserve">e </w:t>
      </w:r>
      <w:r w:rsidRPr="005268CA">
        <w:rPr>
          <w:rFonts w:ascii="Times New Roman" w:hAnsi="Times New Roman" w:cs="Times New Roman"/>
          <w:sz w:val="24"/>
        </w:rPr>
        <w:t xml:space="preserve">do </w:t>
      </w:r>
      <w:hyperlink r:id="rId23" w:history="1">
        <w:r w:rsidR="00864CEB" w:rsidRPr="005268CA">
          <w:rPr>
            <w:rStyle w:val="Hyperlink"/>
            <w:rFonts w:ascii="Times New Roman" w:eastAsiaTheme="minorHAnsi" w:hAnsi="Times New Roman" w:cs="Times New Roman"/>
            <w:bCs/>
            <w:color w:val="2F5496" w:themeColor="accent1" w:themeShade="BF"/>
            <w:sz w:val="24"/>
            <w:lang w:eastAsia="en-US" w:bidi="ar-SA"/>
          </w:rPr>
          <w:t>a</w:t>
        </w:r>
        <w:r w:rsidR="009E5E11" w:rsidRPr="005268CA">
          <w:rPr>
            <w:rStyle w:val="Hyperlink"/>
            <w:rFonts w:ascii="Times New Roman" w:eastAsiaTheme="minorHAnsi" w:hAnsi="Times New Roman" w:cs="Times New Roman"/>
            <w:bCs/>
            <w:color w:val="2F5496" w:themeColor="accent1" w:themeShade="BF"/>
            <w:sz w:val="24"/>
            <w:lang w:eastAsia="en-US" w:bidi="ar-SA"/>
          </w:rPr>
          <w:t>rt. 71</w:t>
        </w:r>
        <w:r w:rsidR="00FD53F2" w:rsidRPr="005268CA">
          <w:rPr>
            <w:rStyle w:val="Hyperlink"/>
            <w:rFonts w:ascii="Times New Roman" w:eastAsiaTheme="minorHAnsi" w:hAnsi="Times New Roman" w:cs="Times New Roman"/>
            <w:bCs/>
            <w:color w:val="2F5496" w:themeColor="accent1" w:themeShade="BF"/>
            <w:sz w:val="24"/>
            <w:lang w:eastAsia="en-US" w:bidi="ar-SA"/>
          </w:rPr>
          <w:t>, inciso II</w:t>
        </w:r>
        <w:r w:rsidR="00A174A8" w:rsidRPr="005268CA">
          <w:rPr>
            <w:rStyle w:val="Hyperlink"/>
            <w:rFonts w:ascii="Times New Roman" w:eastAsiaTheme="minorHAnsi" w:hAnsi="Times New Roman" w:cs="Times New Roman"/>
            <w:bCs/>
            <w:color w:val="2F5496" w:themeColor="accent1" w:themeShade="BF"/>
            <w:sz w:val="24"/>
            <w:lang w:eastAsia="en-US" w:bidi="ar-SA"/>
          </w:rPr>
          <w:t>, do Decreto Municipal n° 247/2023</w:t>
        </w:r>
      </w:hyperlink>
      <w:r w:rsidR="009573B3" w:rsidRPr="005268CA">
        <w:rPr>
          <w:rFonts w:ascii="Times New Roman" w:hAnsi="Times New Roman" w:cs="Times New Roman"/>
          <w:sz w:val="24"/>
        </w:rPr>
        <w:t>.</w:t>
      </w:r>
    </w:p>
    <w:p w14:paraId="640A1C10" w14:textId="3220BE00" w:rsidR="00CC2820" w:rsidRPr="005268CA" w:rsidRDefault="00CC2820" w:rsidP="005268CA">
      <w:pPr>
        <w:pStyle w:val="PADRO"/>
        <w:keepNext w:val="0"/>
        <w:widowControl/>
        <w:numPr>
          <w:ilvl w:val="1"/>
          <w:numId w:val="3"/>
        </w:numPr>
        <w:shd w:val="clear" w:color="auto" w:fill="auto"/>
        <w:spacing w:before="240" w:after="160"/>
        <w:textAlignment w:val="baseline"/>
        <w:rPr>
          <w:rFonts w:ascii="Times New Roman" w:eastAsia="Arial Unicode MS" w:hAnsi="Times New Roman" w:cs="Times New Roman"/>
          <w:bCs/>
          <w:sz w:val="24"/>
        </w:rPr>
      </w:pPr>
      <w:r w:rsidRPr="005268CA">
        <w:rPr>
          <w:rFonts w:ascii="Times New Roman" w:hAnsi="Times New Roman" w:cs="Times New Roman"/>
          <w:sz w:val="24"/>
        </w:rPr>
        <w:t xml:space="preserve">O credenciamento não obriga </w:t>
      </w:r>
      <w:r w:rsidR="00A55BDF" w:rsidRPr="005268CA">
        <w:rPr>
          <w:rFonts w:ascii="Times New Roman" w:hAnsi="Times New Roman" w:cs="Times New Roman"/>
          <w:sz w:val="24"/>
        </w:rPr>
        <w:t>a administração pública</w:t>
      </w:r>
      <w:r w:rsidRPr="005268CA">
        <w:rPr>
          <w:rFonts w:ascii="Times New Roman" w:hAnsi="Times New Roman" w:cs="Times New Roman"/>
          <w:sz w:val="24"/>
        </w:rPr>
        <w:t xml:space="preserve"> a contratar.</w:t>
      </w:r>
    </w:p>
    <w:p w14:paraId="6C73578A" w14:textId="2F577D89" w:rsidR="00AC7A89" w:rsidRPr="005268CA" w:rsidRDefault="00AC7A89" w:rsidP="005268CA">
      <w:pPr>
        <w:pStyle w:val="PADRO"/>
        <w:keepNext w:val="0"/>
        <w:widowControl/>
        <w:numPr>
          <w:ilvl w:val="1"/>
          <w:numId w:val="3"/>
        </w:numPr>
        <w:shd w:val="clear" w:color="auto" w:fill="auto"/>
        <w:spacing w:before="240" w:after="160"/>
        <w:textAlignment w:val="baseline"/>
        <w:rPr>
          <w:rFonts w:ascii="Times New Roman" w:eastAsiaTheme="minorHAnsi" w:hAnsi="Times New Roman" w:cs="Times New Roman"/>
          <w:color w:val="000000"/>
          <w:sz w:val="24"/>
        </w:rPr>
      </w:pPr>
      <w:r w:rsidRPr="005268CA">
        <w:rPr>
          <w:rFonts w:ascii="Times New Roman" w:eastAsia="Arial Unicode MS" w:hAnsi="Times New Roman" w:cs="Times New Roman"/>
          <w:bCs/>
          <w:sz w:val="24"/>
        </w:rPr>
        <w:t xml:space="preserve">Os valores a serem pagos pela prestação dos serviços, objeto </w:t>
      </w:r>
      <w:r w:rsidRPr="005268CA">
        <w:rPr>
          <w:rFonts w:ascii="Times New Roman" w:hAnsi="Times New Roman" w:cs="Times New Roman"/>
          <w:sz w:val="24"/>
        </w:rPr>
        <w:t>desse</w:t>
      </w:r>
      <w:r w:rsidRPr="005268CA">
        <w:rPr>
          <w:rFonts w:ascii="Times New Roman" w:eastAsia="Arial Unicode MS" w:hAnsi="Times New Roman" w:cs="Times New Roman"/>
          <w:bCs/>
          <w:sz w:val="24"/>
        </w:rPr>
        <w:t xml:space="preserve"> Edital, foram estabelecidos no </w:t>
      </w:r>
      <w:hyperlink r:id="rId24" w:history="1">
        <w:r w:rsidR="00166F71" w:rsidRPr="005268CA">
          <w:rPr>
            <w:rStyle w:val="Hyperlink"/>
            <w:rFonts w:ascii="Times New Roman" w:hAnsi="Times New Roman" w:cs="Times New Roman"/>
            <w:bCs/>
            <w:color w:val="2F5496" w:themeColor="accent1" w:themeShade="BF"/>
            <w:sz w:val="24"/>
          </w:rPr>
          <w:t xml:space="preserve">Decreto n° </w:t>
        </w:r>
        <w:r w:rsidR="00F070AC">
          <w:rPr>
            <w:rStyle w:val="Hyperlink"/>
            <w:rFonts w:ascii="Times New Roman" w:hAnsi="Times New Roman" w:cs="Times New Roman"/>
            <w:bCs/>
            <w:color w:val="2F5496" w:themeColor="accent1" w:themeShade="BF"/>
            <w:sz w:val="24"/>
          </w:rPr>
          <w:t>148</w:t>
        </w:r>
        <w:r w:rsidR="00166F71" w:rsidRPr="005268CA">
          <w:rPr>
            <w:rStyle w:val="Hyperlink"/>
            <w:rFonts w:ascii="Times New Roman" w:hAnsi="Times New Roman" w:cs="Times New Roman"/>
            <w:bCs/>
            <w:color w:val="2F5496" w:themeColor="accent1" w:themeShade="BF"/>
            <w:sz w:val="24"/>
          </w:rPr>
          <w:t xml:space="preserve">, de </w:t>
        </w:r>
        <w:r w:rsidR="00F070AC">
          <w:rPr>
            <w:rStyle w:val="Hyperlink"/>
            <w:rFonts w:ascii="Times New Roman" w:hAnsi="Times New Roman" w:cs="Times New Roman"/>
            <w:bCs/>
            <w:color w:val="2F5496" w:themeColor="accent1" w:themeShade="BF"/>
            <w:sz w:val="24"/>
          </w:rPr>
          <w:t>20 de janeiro</w:t>
        </w:r>
        <w:r w:rsidR="00166F71" w:rsidRPr="005268CA">
          <w:rPr>
            <w:rStyle w:val="Hyperlink"/>
            <w:rFonts w:ascii="Times New Roman" w:hAnsi="Times New Roman" w:cs="Times New Roman"/>
            <w:bCs/>
            <w:color w:val="2F5496" w:themeColor="accent1" w:themeShade="BF"/>
            <w:sz w:val="24"/>
          </w:rPr>
          <w:t xml:space="preserve"> de 202</w:t>
        </w:r>
      </w:hyperlink>
      <w:r w:rsidR="00F070AC">
        <w:rPr>
          <w:rStyle w:val="Hyperlink"/>
          <w:rFonts w:ascii="Times New Roman" w:hAnsi="Times New Roman" w:cs="Times New Roman"/>
          <w:bCs/>
          <w:color w:val="2F5496" w:themeColor="accent1" w:themeShade="BF"/>
          <w:sz w:val="24"/>
        </w:rPr>
        <w:t>5</w:t>
      </w:r>
      <w:r w:rsidRPr="005268CA">
        <w:rPr>
          <w:rFonts w:ascii="Times New Roman" w:eastAsia="Arial Unicode MS" w:hAnsi="Times New Roman" w:cs="Times New Roman"/>
          <w:bCs/>
          <w:sz w:val="24"/>
        </w:rPr>
        <w:t>, anexo a este instrumento.</w:t>
      </w:r>
    </w:p>
    <w:p w14:paraId="7DC0EA33" w14:textId="6C3D9381" w:rsidR="003C78D0" w:rsidRPr="005268CA" w:rsidRDefault="004770DF" w:rsidP="005268CA">
      <w:pPr>
        <w:pStyle w:val="Nivel01Titulo"/>
        <w:spacing w:after="160" w:line="276" w:lineRule="auto"/>
        <w:rPr>
          <w:rFonts w:ascii="Times New Roman" w:hAnsi="Times New Roman"/>
          <w:sz w:val="24"/>
          <w:szCs w:val="24"/>
        </w:rPr>
      </w:pPr>
      <w:bookmarkStart w:id="5" w:name="_Toc191387251"/>
      <w:r w:rsidRPr="005268CA">
        <w:rPr>
          <w:rFonts w:ascii="Times New Roman" w:hAnsi="Times New Roman"/>
          <w:sz w:val="24"/>
          <w:szCs w:val="24"/>
        </w:rPr>
        <w:t xml:space="preserve">CLÁUSULA SEGUNDA – </w:t>
      </w:r>
      <w:r w:rsidR="003C78D0" w:rsidRPr="005268CA">
        <w:rPr>
          <w:rFonts w:ascii="Times New Roman" w:hAnsi="Times New Roman"/>
          <w:sz w:val="24"/>
          <w:szCs w:val="24"/>
        </w:rPr>
        <w:t>DA SECRETARIA</w:t>
      </w:r>
      <w:bookmarkEnd w:id="5"/>
    </w:p>
    <w:p w14:paraId="5FDBBA7A" w14:textId="7833AC54" w:rsidR="003C78D0" w:rsidRPr="005268CA" w:rsidRDefault="00952A42" w:rsidP="005268CA">
      <w:pPr>
        <w:pStyle w:val="PargrafodaLista"/>
        <w:numPr>
          <w:ilvl w:val="1"/>
          <w:numId w:val="3"/>
        </w:numPr>
        <w:tabs>
          <w:tab w:val="left" w:pos="567"/>
        </w:tabs>
        <w:spacing w:before="240" w:line="276" w:lineRule="auto"/>
        <w:contextualSpacing w:val="0"/>
        <w:jc w:val="both"/>
        <w:rPr>
          <w:rFonts w:ascii="Times New Roman" w:hAnsi="Times New Roman" w:cs="Times New Roman"/>
          <w:b/>
          <w:sz w:val="24"/>
          <w:szCs w:val="24"/>
        </w:rPr>
      </w:pPr>
      <w:r w:rsidRPr="005268CA">
        <w:rPr>
          <w:rFonts w:ascii="Times New Roman" w:hAnsi="Times New Roman" w:cs="Times New Roman"/>
          <w:b/>
          <w:sz w:val="24"/>
          <w:szCs w:val="24"/>
        </w:rPr>
        <w:t xml:space="preserve">Secretaria Solicitante: </w:t>
      </w:r>
      <w:sdt>
        <w:sdtPr>
          <w:rPr>
            <w:rFonts w:ascii="Times New Roman" w:hAnsi="Times New Roman" w:cs="Times New Roman"/>
            <w:sz w:val="24"/>
            <w:szCs w:val="24"/>
          </w:rPr>
          <w:alias w:val="Secretaria Solicitante"/>
          <w:tag w:val=""/>
          <w:id w:val="-1642721912"/>
          <w:placeholder>
            <w:docPart w:val="2C4A1B605B434EB49803746568065D35"/>
          </w:placeholder>
          <w:dataBinding w:prefixMappings="xmlns:ns0='http://schemas.openxmlformats.org/officeDocument/2006/extended-properties' " w:xpath="/ns0:Properties[1]/ns0:Company[1]" w:storeItemID="{6668398D-A668-4E3E-A5EB-62B293D839F1}"/>
          <w:text/>
        </w:sdtPr>
        <w:sdtContent>
          <w:r w:rsidR="00C20C2B" w:rsidRPr="005268CA">
            <w:rPr>
              <w:rFonts w:ascii="Times New Roman" w:hAnsi="Times New Roman" w:cs="Times New Roman"/>
              <w:sz w:val="24"/>
              <w:szCs w:val="24"/>
            </w:rPr>
            <w:t>Secretaria Municipal de Saúde</w:t>
          </w:r>
        </w:sdtContent>
      </w:sdt>
      <w:r w:rsidRPr="005268CA">
        <w:rPr>
          <w:rFonts w:ascii="Times New Roman" w:hAnsi="Times New Roman" w:cs="Times New Roman"/>
          <w:sz w:val="24"/>
          <w:szCs w:val="24"/>
        </w:rPr>
        <w:t>.</w:t>
      </w:r>
    </w:p>
    <w:p w14:paraId="14F6EE9A" w14:textId="7A19B7A7" w:rsidR="00A657CA" w:rsidRPr="005268CA" w:rsidRDefault="00952A42" w:rsidP="005268CA">
      <w:pPr>
        <w:pStyle w:val="Nivel01Titulo"/>
        <w:spacing w:after="160" w:line="276" w:lineRule="auto"/>
        <w:rPr>
          <w:rFonts w:ascii="Times New Roman" w:hAnsi="Times New Roman"/>
          <w:sz w:val="24"/>
          <w:szCs w:val="24"/>
        </w:rPr>
      </w:pPr>
      <w:bookmarkStart w:id="6" w:name="_Toc191387252"/>
      <w:r w:rsidRPr="005268CA">
        <w:rPr>
          <w:rFonts w:ascii="Times New Roman" w:hAnsi="Times New Roman"/>
          <w:sz w:val="24"/>
          <w:szCs w:val="24"/>
        </w:rPr>
        <w:t xml:space="preserve">CLÁUSULA TERCEIRA </w:t>
      </w:r>
      <w:r w:rsidR="00A657CA" w:rsidRPr="005268CA">
        <w:rPr>
          <w:rFonts w:ascii="Times New Roman" w:hAnsi="Times New Roman"/>
          <w:sz w:val="24"/>
          <w:szCs w:val="24"/>
        </w:rPr>
        <w:t>–</w:t>
      </w:r>
      <w:r w:rsidRPr="005268CA">
        <w:rPr>
          <w:rFonts w:ascii="Times New Roman" w:hAnsi="Times New Roman"/>
          <w:sz w:val="24"/>
          <w:szCs w:val="24"/>
        </w:rPr>
        <w:t xml:space="preserve"> </w:t>
      </w:r>
      <w:r w:rsidR="00A657CA" w:rsidRPr="005268CA">
        <w:rPr>
          <w:rFonts w:ascii="Times New Roman" w:hAnsi="Times New Roman"/>
          <w:sz w:val="24"/>
          <w:szCs w:val="24"/>
        </w:rPr>
        <w:t>DAS DISPOSIÇÕES PRELIMINARES</w:t>
      </w:r>
      <w:bookmarkEnd w:id="6"/>
    </w:p>
    <w:p w14:paraId="5E922DFF" w14:textId="4D814022" w:rsidR="00F11ADB" w:rsidRPr="005268CA" w:rsidRDefault="00F11ADB" w:rsidP="005268CA">
      <w:pPr>
        <w:pStyle w:val="PargrafodaLista"/>
        <w:numPr>
          <w:ilvl w:val="1"/>
          <w:numId w:val="3"/>
        </w:numPr>
        <w:spacing w:before="240" w:line="276" w:lineRule="auto"/>
        <w:ind w:left="425"/>
        <w:contextualSpacing w:val="0"/>
        <w:jc w:val="both"/>
        <w:rPr>
          <w:rFonts w:ascii="Times New Roman" w:hAnsi="Times New Roman" w:cs="Times New Roman"/>
          <w:sz w:val="24"/>
          <w:szCs w:val="24"/>
        </w:rPr>
      </w:pPr>
      <w:r w:rsidRPr="005268CA">
        <w:rPr>
          <w:rFonts w:ascii="Times New Roman" w:hAnsi="Times New Roman" w:cs="Times New Roman"/>
          <w:sz w:val="24"/>
          <w:szCs w:val="24"/>
        </w:rPr>
        <w:t>O proce</w:t>
      </w:r>
      <w:r w:rsidR="003801A9" w:rsidRPr="005268CA">
        <w:rPr>
          <w:rFonts w:ascii="Times New Roman" w:hAnsi="Times New Roman" w:cs="Times New Roman"/>
          <w:sz w:val="24"/>
          <w:szCs w:val="24"/>
        </w:rPr>
        <w:t>dimento</w:t>
      </w:r>
      <w:r w:rsidRPr="005268CA">
        <w:rPr>
          <w:rFonts w:ascii="Times New Roman" w:hAnsi="Times New Roman" w:cs="Times New Roman"/>
          <w:sz w:val="24"/>
          <w:szCs w:val="24"/>
        </w:rPr>
        <w:t xml:space="preserve"> ocorrerá eletronicamente via Internet, garantindo-se criptografia e autenticação em todas as fases.</w:t>
      </w:r>
    </w:p>
    <w:p w14:paraId="28FB7C96" w14:textId="3DABCFFE" w:rsidR="00F11ADB" w:rsidRPr="005268CA" w:rsidRDefault="00F11ADB" w:rsidP="005268CA">
      <w:pPr>
        <w:pStyle w:val="PargrafodaLista"/>
        <w:numPr>
          <w:ilvl w:val="1"/>
          <w:numId w:val="3"/>
        </w:numPr>
        <w:spacing w:before="240" w:line="276" w:lineRule="auto"/>
        <w:ind w:left="425"/>
        <w:contextualSpacing w:val="0"/>
        <w:jc w:val="both"/>
        <w:rPr>
          <w:rFonts w:ascii="Times New Roman" w:hAnsi="Times New Roman" w:cs="Times New Roman"/>
          <w:sz w:val="24"/>
          <w:szCs w:val="24"/>
        </w:rPr>
      </w:pPr>
      <w:r w:rsidRPr="005268CA">
        <w:rPr>
          <w:rFonts w:ascii="Times New Roman" w:hAnsi="Times New Roman" w:cs="Times New Roman"/>
          <w:sz w:val="24"/>
          <w:szCs w:val="24"/>
        </w:rPr>
        <w:t xml:space="preserve">Servidores da Prefeitura Municipal de Barão de Cocais/MG, denominados Agente de Contratação e Equipe de Apoio, conduzirão os trabalhos. Eles serão responsáveis por inserir e monitorar dados no site </w:t>
      </w:r>
      <w:hyperlink r:id="rId25" w:history="1">
        <w:r w:rsidR="00BE7A44" w:rsidRPr="005268CA">
          <w:rPr>
            <w:rStyle w:val="Hyperlink"/>
            <w:rFonts w:ascii="Times New Roman" w:hAnsi="Times New Roman" w:cs="Times New Roman"/>
            <w:color w:val="2F5496" w:themeColor="accent1" w:themeShade="BF"/>
            <w:sz w:val="24"/>
            <w:szCs w:val="24"/>
          </w:rPr>
          <w:t>https://licitar.digital/</w:t>
        </w:r>
      </w:hyperlink>
      <w:r w:rsidR="00D5007C" w:rsidRPr="005268CA">
        <w:rPr>
          <w:rFonts w:ascii="Times New Roman" w:hAnsi="Times New Roman" w:cs="Times New Roman"/>
          <w:sz w:val="24"/>
          <w:szCs w:val="24"/>
        </w:rPr>
        <w:t>.</w:t>
      </w:r>
    </w:p>
    <w:p w14:paraId="52E73E03" w14:textId="634854B7" w:rsidR="00F11ADB" w:rsidRPr="005268CA" w:rsidRDefault="00F11ADB" w:rsidP="005268CA">
      <w:pPr>
        <w:pStyle w:val="PargrafodaLista"/>
        <w:numPr>
          <w:ilvl w:val="1"/>
          <w:numId w:val="3"/>
        </w:numPr>
        <w:spacing w:before="240" w:line="276" w:lineRule="auto"/>
        <w:ind w:left="425"/>
        <w:contextualSpacing w:val="0"/>
        <w:jc w:val="both"/>
        <w:rPr>
          <w:rFonts w:ascii="Times New Roman" w:hAnsi="Times New Roman" w:cs="Times New Roman"/>
          <w:sz w:val="24"/>
          <w:szCs w:val="24"/>
        </w:rPr>
      </w:pPr>
      <w:r w:rsidRPr="005268CA">
        <w:rPr>
          <w:rFonts w:ascii="Times New Roman" w:hAnsi="Times New Roman" w:cs="Times New Roman"/>
          <w:sz w:val="24"/>
          <w:szCs w:val="24"/>
        </w:rPr>
        <w:lastRenderedPageBreak/>
        <w:t>O Edital e seus Anexos estarão disponíveis gratuitamente nos seguintes locais:</w:t>
      </w:r>
    </w:p>
    <w:p w14:paraId="0C42E9C9" w14:textId="3F6C5A10" w:rsidR="00F11ADB" w:rsidRPr="005268CA" w:rsidRDefault="00F11ADB" w:rsidP="005268CA">
      <w:pPr>
        <w:pStyle w:val="PargrafodaLista"/>
        <w:numPr>
          <w:ilvl w:val="0"/>
          <w:numId w:val="21"/>
        </w:numPr>
        <w:spacing w:before="240" w:line="276" w:lineRule="auto"/>
        <w:contextualSpacing w:val="0"/>
        <w:jc w:val="both"/>
        <w:rPr>
          <w:rFonts w:ascii="Times New Roman" w:hAnsi="Times New Roman" w:cs="Times New Roman"/>
          <w:sz w:val="24"/>
          <w:szCs w:val="24"/>
        </w:rPr>
      </w:pPr>
      <w:r w:rsidRPr="005268CA">
        <w:rPr>
          <w:rFonts w:ascii="Times New Roman" w:hAnsi="Times New Roman" w:cs="Times New Roman"/>
          <w:sz w:val="24"/>
          <w:szCs w:val="24"/>
        </w:rPr>
        <w:t>Site</w:t>
      </w:r>
      <w:r w:rsidR="00554C2E" w:rsidRPr="005268CA">
        <w:rPr>
          <w:rFonts w:ascii="Times New Roman" w:hAnsi="Times New Roman" w:cs="Times New Roman"/>
          <w:sz w:val="24"/>
          <w:szCs w:val="24"/>
        </w:rPr>
        <w:t xml:space="preserve"> </w:t>
      </w:r>
      <w:r w:rsidRPr="005268CA">
        <w:rPr>
          <w:rFonts w:ascii="Times New Roman" w:hAnsi="Times New Roman" w:cs="Times New Roman"/>
          <w:sz w:val="24"/>
          <w:szCs w:val="24"/>
        </w:rPr>
        <w:t xml:space="preserve">da Prefeitura Municipal de Barão de Cocais: </w:t>
      </w:r>
      <w:hyperlink r:id="rId26" w:history="1">
        <w:r w:rsidR="00554C2E" w:rsidRPr="005268CA">
          <w:rPr>
            <w:rStyle w:val="Hyperlink"/>
            <w:rFonts w:ascii="Times New Roman" w:hAnsi="Times New Roman" w:cs="Times New Roman"/>
            <w:color w:val="2F5496" w:themeColor="accent1" w:themeShade="BF"/>
            <w:sz w:val="24"/>
            <w:szCs w:val="24"/>
          </w:rPr>
          <w:t>https://www.baraodecocais.mg.gov.br/licitacoes</w:t>
        </w:r>
      </w:hyperlink>
      <w:r w:rsidR="00554C2E" w:rsidRPr="005268CA">
        <w:rPr>
          <w:rFonts w:ascii="Times New Roman" w:hAnsi="Times New Roman" w:cs="Times New Roman"/>
          <w:sz w:val="24"/>
          <w:szCs w:val="24"/>
        </w:rPr>
        <w:t>.</w:t>
      </w:r>
    </w:p>
    <w:p w14:paraId="7E0F7EAF" w14:textId="21B9DA6C" w:rsidR="00F11ADB" w:rsidRPr="005268CA" w:rsidRDefault="00F11ADB" w:rsidP="005268CA">
      <w:pPr>
        <w:pStyle w:val="PargrafodaLista"/>
        <w:numPr>
          <w:ilvl w:val="0"/>
          <w:numId w:val="21"/>
        </w:numPr>
        <w:spacing w:before="240" w:line="276" w:lineRule="auto"/>
        <w:contextualSpacing w:val="0"/>
        <w:jc w:val="both"/>
        <w:rPr>
          <w:rFonts w:ascii="Times New Roman" w:hAnsi="Times New Roman" w:cs="Times New Roman"/>
          <w:sz w:val="24"/>
          <w:szCs w:val="24"/>
        </w:rPr>
      </w:pPr>
      <w:r w:rsidRPr="005268CA">
        <w:rPr>
          <w:rFonts w:ascii="Times New Roman" w:hAnsi="Times New Roman" w:cs="Times New Roman"/>
          <w:sz w:val="24"/>
          <w:szCs w:val="24"/>
        </w:rPr>
        <w:t xml:space="preserve">Plataforma Licitar Digital: </w:t>
      </w:r>
      <w:hyperlink r:id="rId27" w:history="1">
        <w:r w:rsidR="00E65279" w:rsidRPr="005268CA">
          <w:rPr>
            <w:rStyle w:val="Hyperlink"/>
            <w:rFonts w:ascii="Times New Roman" w:hAnsi="Times New Roman" w:cs="Times New Roman"/>
            <w:color w:val="2F5496" w:themeColor="accent1" w:themeShade="BF"/>
            <w:sz w:val="24"/>
            <w:szCs w:val="24"/>
          </w:rPr>
          <w:t>https://licitar.digital/</w:t>
        </w:r>
      </w:hyperlink>
      <w:r w:rsidR="00E65279" w:rsidRPr="005268CA">
        <w:rPr>
          <w:rFonts w:ascii="Times New Roman" w:hAnsi="Times New Roman" w:cs="Times New Roman"/>
          <w:sz w:val="24"/>
          <w:szCs w:val="24"/>
        </w:rPr>
        <w:t>.</w:t>
      </w:r>
    </w:p>
    <w:p w14:paraId="337C0865" w14:textId="77777777" w:rsidR="00F11ADB" w:rsidRPr="005268CA" w:rsidRDefault="00F11ADB" w:rsidP="005268CA">
      <w:pPr>
        <w:pStyle w:val="PargrafodaLista"/>
        <w:numPr>
          <w:ilvl w:val="0"/>
          <w:numId w:val="21"/>
        </w:numPr>
        <w:spacing w:before="240" w:line="276" w:lineRule="auto"/>
        <w:contextualSpacing w:val="0"/>
        <w:jc w:val="both"/>
        <w:rPr>
          <w:rFonts w:ascii="Times New Roman" w:hAnsi="Times New Roman" w:cs="Times New Roman"/>
          <w:sz w:val="24"/>
          <w:szCs w:val="24"/>
        </w:rPr>
      </w:pPr>
      <w:r w:rsidRPr="005268CA">
        <w:rPr>
          <w:rFonts w:ascii="Times New Roman" w:hAnsi="Times New Roman" w:cs="Times New Roman"/>
          <w:sz w:val="24"/>
          <w:szCs w:val="24"/>
        </w:rPr>
        <w:t>Superintendência de Licitações da Prefeitura Municipal de Barão de Cocais, nos dias e horários comerciais, a partir de sua publicação.</w:t>
      </w:r>
    </w:p>
    <w:p w14:paraId="385AD83E" w14:textId="18A5B577" w:rsidR="00F11ADB" w:rsidRPr="005268CA" w:rsidRDefault="00F11ADB" w:rsidP="005268CA">
      <w:pPr>
        <w:pStyle w:val="PargrafodaLista"/>
        <w:numPr>
          <w:ilvl w:val="1"/>
          <w:numId w:val="3"/>
        </w:numPr>
        <w:spacing w:before="240" w:line="276" w:lineRule="auto"/>
        <w:ind w:left="425"/>
        <w:contextualSpacing w:val="0"/>
        <w:jc w:val="both"/>
        <w:rPr>
          <w:rFonts w:ascii="Times New Roman" w:hAnsi="Times New Roman" w:cs="Times New Roman"/>
          <w:sz w:val="24"/>
          <w:szCs w:val="24"/>
        </w:rPr>
      </w:pPr>
      <w:r w:rsidRPr="005268CA">
        <w:rPr>
          <w:rFonts w:ascii="Times New Roman" w:hAnsi="Times New Roman" w:cs="Times New Roman"/>
          <w:sz w:val="24"/>
          <w:szCs w:val="24"/>
        </w:rPr>
        <w:t>A Superintendência de Licitações está localizada na Avenida Getúlio Vargas, nº 10, Bairro Centro, Barão de Cocais/MG. Seu horário de funcionamento é das 08h30 às 12h00 e das 13h00 às 17h30.</w:t>
      </w:r>
    </w:p>
    <w:p w14:paraId="10269C4A" w14:textId="2B5596BC" w:rsidR="00F11ADB" w:rsidRPr="005268CA" w:rsidRDefault="00F11ADB" w:rsidP="005268CA">
      <w:pPr>
        <w:pStyle w:val="PargrafodaLista"/>
        <w:numPr>
          <w:ilvl w:val="1"/>
          <w:numId w:val="3"/>
        </w:numPr>
        <w:spacing w:before="240" w:line="276" w:lineRule="auto"/>
        <w:ind w:left="425"/>
        <w:contextualSpacing w:val="0"/>
        <w:jc w:val="both"/>
        <w:rPr>
          <w:rFonts w:ascii="Times New Roman" w:hAnsi="Times New Roman" w:cs="Times New Roman"/>
          <w:sz w:val="24"/>
          <w:szCs w:val="24"/>
        </w:rPr>
      </w:pPr>
      <w:r w:rsidRPr="005268CA">
        <w:rPr>
          <w:rFonts w:ascii="Times New Roman" w:hAnsi="Times New Roman" w:cs="Times New Roman"/>
          <w:sz w:val="24"/>
          <w:szCs w:val="24"/>
        </w:rPr>
        <w:t xml:space="preserve">Alterações no Edital, como erratas ou adendos, podem ser consultadas nos sites </w:t>
      </w:r>
      <w:hyperlink r:id="rId28" w:history="1">
        <w:r w:rsidR="00E65279" w:rsidRPr="005268CA">
          <w:rPr>
            <w:rStyle w:val="Hyperlink"/>
            <w:rFonts w:ascii="Times New Roman" w:hAnsi="Times New Roman" w:cs="Times New Roman"/>
            <w:color w:val="2F5496" w:themeColor="accent1" w:themeShade="BF"/>
            <w:sz w:val="24"/>
            <w:szCs w:val="24"/>
          </w:rPr>
          <w:t>https://licitar.digital/</w:t>
        </w:r>
      </w:hyperlink>
      <w:r w:rsidR="002D17A4" w:rsidRPr="005268CA">
        <w:rPr>
          <w:rFonts w:ascii="Times New Roman" w:hAnsi="Times New Roman" w:cs="Times New Roman"/>
          <w:sz w:val="24"/>
          <w:szCs w:val="24"/>
        </w:rPr>
        <w:t xml:space="preserve"> </w:t>
      </w:r>
      <w:r w:rsidRPr="005268CA">
        <w:rPr>
          <w:rFonts w:ascii="Times New Roman" w:hAnsi="Times New Roman" w:cs="Times New Roman"/>
          <w:sz w:val="24"/>
          <w:szCs w:val="24"/>
        </w:rPr>
        <w:t xml:space="preserve">e </w:t>
      </w:r>
      <w:hyperlink r:id="rId29" w:history="1">
        <w:r w:rsidR="002D17A4" w:rsidRPr="005268CA">
          <w:rPr>
            <w:rStyle w:val="Hyperlink"/>
            <w:rFonts w:ascii="Times New Roman" w:hAnsi="Times New Roman" w:cs="Times New Roman"/>
            <w:color w:val="2F5496" w:themeColor="accent1" w:themeShade="BF"/>
            <w:sz w:val="24"/>
            <w:szCs w:val="24"/>
          </w:rPr>
          <w:t>https://www.baraodecocais.mg.gov.br/licitacoes</w:t>
        </w:r>
      </w:hyperlink>
      <w:r w:rsidRPr="005268CA">
        <w:rPr>
          <w:rFonts w:ascii="Times New Roman" w:hAnsi="Times New Roman" w:cs="Times New Roman"/>
          <w:sz w:val="24"/>
          <w:szCs w:val="24"/>
        </w:rPr>
        <w:t>.</w:t>
      </w:r>
    </w:p>
    <w:p w14:paraId="4C59CDB4" w14:textId="682C3479" w:rsidR="008B14E3" w:rsidRPr="005268CA" w:rsidRDefault="008B14E3" w:rsidP="005268CA">
      <w:pPr>
        <w:pStyle w:val="PargrafodaLista"/>
        <w:numPr>
          <w:ilvl w:val="1"/>
          <w:numId w:val="3"/>
        </w:numPr>
        <w:spacing w:before="240" w:line="276" w:lineRule="auto"/>
        <w:ind w:left="425"/>
        <w:contextualSpacing w:val="0"/>
        <w:jc w:val="both"/>
        <w:rPr>
          <w:rFonts w:ascii="Times New Roman" w:hAnsi="Times New Roman" w:cs="Times New Roman"/>
          <w:sz w:val="24"/>
          <w:szCs w:val="24"/>
        </w:rPr>
      </w:pPr>
      <w:r w:rsidRPr="005268CA">
        <w:rPr>
          <w:rFonts w:ascii="Times New Roman" w:hAnsi="Times New Roman" w:cs="Times New Roman"/>
          <w:sz w:val="24"/>
          <w:szCs w:val="24"/>
        </w:rPr>
        <w:t xml:space="preserve">O </w:t>
      </w:r>
      <w:r w:rsidR="00A10B5E" w:rsidRPr="005268CA">
        <w:rPr>
          <w:rFonts w:ascii="Times New Roman" w:hAnsi="Times New Roman" w:cs="Times New Roman"/>
          <w:sz w:val="24"/>
          <w:szCs w:val="24"/>
        </w:rPr>
        <w:t>interessado</w:t>
      </w:r>
      <w:r w:rsidRPr="005268CA">
        <w:rPr>
          <w:rFonts w:ascii="Times New Roman" w:hAnsi="Times New Roman" w:cs="Times New Roman"/>
          <w:sz w:val="24"/>
          <w:szCs w:val="24"/>
        </w:rPr>
        <w:t xml:space="preserve"> é responsável por verificar os avisos nos sites mencionados e por acessar o e-mail informado no cadastro para se manter atualizado sobre o processo.</w:t>
      </w:r>
    </w:p>
    <w:p w14:paraId="2C3562DC" w14:textId="3E3E1AAF" w:rsidR="008B14E3" w:rsidRPr="005268CA" w:rsidRDefault="008B14E3" w:rsidP="005268CA">
      <w:pPr>
        <w:pStyle w:val="PargrafodaLista"/>
        <w:numPr>
          <w:ilvl w:val="1"/>
          <w:numId w:val="3"/>
        </w:numPr>
        <w:spacing w:before="240" w:line="276" w:lineRule="auto"/>
        <w:ind w:left="425"/>
        <w:contextualSpacing w:val="0"/>
        <w:jc w:val="both"/>
        <w:rPr>
          <w:rFonts w:ascii="Times New Roman" w:hAnsi="Times New Roman" w:cs="Times New Roman"/>
          <w:sz w:val="24"/>
          <w:szCs w:val="24"/>
        </w:rPr>
      </w:pPr>
      <w:r w:rsidRPr="005268CA">
        <w:rPr>
          <w:rFonts w:ascii="Times New Roman" w:hAnsi="Times New Roman" w:cs="Times New Roman"/>
          <w:sz w:val="24"/>
          <w:szCs w:val="24"/>
        </w:rPr>
        <w:t xml:space="preserve">Avisos ou informações podem ser disponibilizados </w:t>
      </w:r>
      <w:r w:rsidR="00405AD1" w:rsidRPr="005268CA">
        <w:rPr>
          <w:rFonts w:ascii="Times New Roman" w:hAnsi="Times New Roman" w:cs="Times New Roman"/>
          <w:sz w:val="24"/>
          <w:szCs w:val="24"/>
        </w:rPr>
        <w:t>na aba</w:t>
      </w:r>
      <w:r w:rsidRPr="005268CA">
        <w:rPr>
          <w:rFonts w:ascii="Times New Roman" w:hAnsi="Times New Roman" w:cs="Times New Roman"/>
          <w:sz w:val="24"/>
          <w:szCs w:val="24"/>
        </w:rPr>
        <w:t xml:space="preserve"> “Avisos do processo” ou “Solicitações” na plataforma Licitar Digital. O </w:t>
      </w:r>
      <w:r w:rsidR="007D4B63" w:rsidRPr="005268CA">
        <w:rPr>
          <w:rFonts w:ascii="Times New Roman" w:hAnsi="Times New Roman" w:cs="Times New Roman"/>
          <w:sz w:val="24"/>
          <w:szCs w:val="24"/>
        </w:rPr>
        <w:t>interessado</w:t>
      </w:r>
      <w:r w:rsidRPr="005268CA">
        <w:rPr>
          <w:rFonts w:ascii="Times New Roman" w:hAnsi="Times New Roman" w:cs="Times New Roman"/>
          <w:sz w:val="24"/>
          <w:szCs w:val="24"/>
        </w:rPr>
        <w:t xml:space="preserve"> deve acompanhar tais mensagens ativamente e não pode alegar desconhecimento.</w:t>
      </w:r>
    </w:p>
    <w:p w14:paraId="6E6CDF71" w14:textId="34C9EF2F" w:rsidR="00185C0C" w:rsidRPr="005268CA" w:rsidRDefault="00185C0C" w:rsidP="005268CA">
      <w:pPr>
        <w:pStyle w:val="Nivel01Titulo"/>
        <w:spacing w:after="160" w:line="276" w:lineRule="auto"/>
        <w:rPr>
          <w:rFonts w:ascii="Times New Roman" w:hAnsi="Times New Roman"/>
          <w:sz w:val="24"/>
          <w:szCs w:val="24"/>
        </w:rPr>
      </w:pPr>
      <w:bookmarkStart w:id="7" w:name="_Toc191387253"/>
      <w:r w:rsidRPr="005268CA">
        <w:rPr>
          <w:rFonts w:ascii="Times New Roman" w:hAnsi="Times New Roman"/>
          <w:sz w:val="24"/>
          <w:szCs w:val="24"/>
        </w:rPr>
        <w:t>CLÁUSULA QUARTA – DA PARTICIPAÇÃO NO CREDENCIAMENTO</w:t>
      </w:r>
      <w:bookmarkEnd w:id="7"/>
    </w:p>
    <w:p w14:paraId="61C4D913" w14:textId="77777777" w:rsidR="00185C0C" w:rsidRPr="005268CA" w:rsidRDefault="00185C0C" w:rsidP="005268CA">
      <w:pPr>
        <w:pStyle w:val="PargrafodaLista"/>
        <w:numPr>
          <w:ilvl w:val="1"/>
          <w:numId w:val="3"/>
        </w:numPr>
        <w:spacing w:before="240" w:line="276" w:lineRule="auto"/>
        <w:contextualSpacing w:val="0"/>
        <w:jc w:val="both"/>
        <w:rPr>
          <w:rFonts w:ascii="Times New Roman" w:hAnsi="Times New Roman" w:cs="Times New Roman"/>
          <w:sz w:val="24"/>
          <w:szCs w:val="24"/>
        </w:rPr>
      </w:pPr>
      <w:r w:rsidRPr="005268CA">
        <w:rPr>
          <w:rFonts w:ascii="Times New Roman" w:hAnsi="Times New Roman" w:cs="Times New Roman"/>
          <w:sz w:val="24"/>
          <w:szCs w:val="24"/>
        </w:rPr>
        <w:t>Os interessados em participar do credenciamento devem seguir os seguintes passos:</w:t>
      </w:r>
    </w:p>
    <w:p w14:paraId="57C8A4D0" w14:textId="2ABABED8" w:rsidR="00185C0C" w:rsidRPr="005268CA" w:rsidRDefault="00185C0C" w:rsidP="005268CA">
      <w:pPr>
        <w:pStyle w:val="PargrafodaLista"/>
        <w:numPr>
          <w:ilvl w:val="2"/>
          <w:numId w:val="3"/>
        </w:numPr>
        <w:spacing w:before="240" w:line="276" w:lineRule="auto"/>
        <w:contextualSpacing w:val="0"/>
        <w:jc w:val="both"/>
        <w:rPr>
          <w:rStyle w:val="Hyperlink"/>
          <w:rFonts w:ascii="Times New Roman" w:hAnsi="Times New Roman" w:cs="Times New Roman"/>
          <w:color w:val="auto"/>
          <w:sz w:val="24"/>
          <w:szCs w:val="24"/>
          <w:u w:val="none"/>
        </w:rPr>
      </w:pPr>
      <w:r w:rsidRPr="005268CA">
        <w:rPr>
          <w:rFonts w:ascii="Times New Roman" w:hAnsi="Times New Roman" w:cs="Times New Roman"/>
          <w:b/>
          <w:bCs/>
          <w:sz w:val="24"/>
          <w:szCs w:val="24"/>
        </w:rPr>
        <w:t>Acesso à Plataforma:</w:t>
      </w:r>
      <w:r w:rsidRPr="005268CA">
        <w:rPr>
          <w:rFonts w:ascii="Times New Roman" w:hAnsi="Times New Roman" w:cs="Times New Roman"/>
          <w:sz w:val="24"/>
          <w:szCs w:val="24"/>
        </w:rPr>
        <w:t xml:space="preserve"> Primeiramente, acesse a plataforma de credenciamento eletrônico pelo endereço </w:t>
      </w:r>
      <w:hyperlink r:id="rId30" w:history="1">
        <w:r w:rsidRPr="005268CA">
          <w:rPr>
            <w:rStyle w:val="Hyperlink"/>
            <w:rFonts w:ascii="Times New Roman" w:hAnsi="Times New Roman" w:cs="Times New Roman"/>
            <w:color w:val="2F5496" w:themeColor="accent1" w:themeShade="BF"/>
            <w:sz w:val="24"/>
            <w:szCs w:val="24"/>
          </w:rPr>
          <w:t>https://licitar.digital/</w:t>
        </w:r>
      </w:hyperlink>
      <w:r w:rsidRPr="005268CA">
        <w:rPr>
          <w:rStyle w:val="Hyperlink"/>
          <w:rFonts w:ascii="Times New Roman" w:hAnsi="Times New Roman" w:cs="Times New Roman"/>
          <w:color w:val="2F5496" w:themeColor="accent1" w:themeShade="BF"/>
          <w:sz w:val="24"/>
          <w:szCs w:val="24"/>
          <w:u w:val="none"/>
        </w:rPr>
        <w:t>.</w:t>
      </w:r>
    </w:p>
    <w:p w14:paraId="4767A384" w14:textId="77777777" w:rsidR="00185C0C" w:rsidRPr="005268CA" w:rsidRDefault="00185C0C" w:rsidP="005268CA">
      <w:pPr>
        <w:pStyle w:val="PargrafodaLista"/>
        <w:numPr>
          <w:ilvl w:val="2"/>
          <w:numId w:val="3"/>
        </w:numPr>
        <w:spacing w:before="240" w:line="276" w:lineRule="auto"/>
        <w:contextualSpacing w:val="0"/>
        <w:jc w:val="both"/>
        <w:rPr>
          <w:rFonts w:ascii="Times New Roman" w:hAnsi="Times New Roman" w:cs="Times New Roman"/>
          <w:sz w:val="24"/>
          <w:szCs w:val="24"/>
        </w:rPr>
      </w:pPr>
      <w:r w:rsidRPr="005268CA">
        <w:rPr>
          <w:rFonts w:ascii="Times New Roman" w:hAnsi="Times New Roman" w:cs="Times New Roman"/>
          <w:b/>
          <w:bCs/>
          <w:sz w:val="24"/>
          <w:szCs w:val="24"/>
        </w:rPr>
        <w:t>Inscrição:</w:t>
      </w:r>
      <w:r w:rsidRPr="005268CA">
        <w:rPr>
          <w:rFonts w:ascii="Times New Roman" w:hAnsi="Times New Roman" w:cs="Times New Roman"/>
          <w:sz w:val="24"/>
          <w:szCs w:val="24"/>
        </w:rPr>
        <w:t xml:space="preserve"> Na plataforma, procure pela opção "Adesão" e, em seguida, clique em "Adesão fornecedor".</w:t>
      </w:r>
    </w:p>
    <w:p w14:paraId="6DF8E4A1" w14:textId="77777777" w:rsidR="00185C0C" w:rsidRPr="005268CA" w:rsidRDefault="00185C0C" w:rsidP="005268CA">
      <w:pPr>
        <w:pStyle w:val="PargrafodaLista"/>
        <w:numPr>
          <w:ilvl w:val="2"/>
          <w:numId w:val="3"/>
        </w:numPr>
        <w:spacing w:before="240" w:line="276" w:lineRule="auto"/>
        <w:contextualSpacing w:val="0"/>
        <w:jc w:val="both"/>
        <w:rPr>
          <w:rFonts w:ascii="Times New Roman" w:hAnsi="Times New Roman" w:cs="Times New Roman"/>
          <w:sz w:val="24"/>
          <w:szCs w:val="24"/>
        </w:rPr>
      </w:pPr>
      <w:r w:rsidRPr="005268CA">
        <w:rPr>
          <w:rFonts w:ascii="Times New Roman" w:hAnsi="Times New Roman" w:cs="Times New Roman"/>
          <w:b/>
          <w:bCs/>
          <w:sz w:val="24"/>
          <w:szCs w:val="24"/>
        </w:rPr>
        <w:t>Senha de Acesso:</w:t>
      </w:r>
      <w:r w:rsidRPr="005268CA">
        <w:rPr>
          <w:rFonts w:ascii="Times New Roman" w:hAnsi="Times New Roman" w:cs="Times New Roman"/>
          <w:sz w:val="24"/>
          <w:szCs w:val="24"/>
        </w:rPr>
        <w:t xml:space="preserve"> Após o registro, uma senha de acesso será gerada, permitindo que os participantes entrem na área reservada da plataforma.</w:t>
      </w:r>
    </w:p>
    <w:p w14:paraId="0067E0FD" w14:textId="77777777" w:rsidR="00185C0C" w:rsidRPr="005268CA" w:rsidRDefault="00185C0C" w:rsidP="005268CA">
      <w:pPr>
        <w:pStyle w:val="PargrafodaLista"/>
        <w:numPr>
          <w:ilvl w:val="2"/>
          <w:numId w:val="3"/>
        </w:numPr>
        <w:spacing w:before="240" w:line="276" w:lineRule="auto"/>
        <w:contextualSpacing w:val="0"/>
        <w:jc w:val="both"/>
        <w:rPr>
          <w:rFonts w:ascii="Times New Roman" w:hAnsi="Times New Roman" w:cs="Times New Roman"/>
          <w:sz w:val="24"/>
          <w:szCs w:val="24"/>
        </w:rPr>
      </w:pPr>
      <w:r w:rsidRPr="005268CA">
        <w:rPr>
          <w:rFonts w:ascii="Times New Roman" w:hAnsi="Times New Roman" w:cs="Times New Roman"/>
          <w:b/>
          <w:bCs/>
          <w:sz w:val="24"/>
          <w:szCs w:val="24"/>
        </w:rPr>
        <w:t>Seleção do Edital:</w:t>
      </w:r>
      <w:r w:rsidRPr="005268CA">
        <w:rPr>
          <w:rFonts w:ascii="Times New Roman" w:hAnsi="Times New Roman" w:cs="Times New Roman"/>
          <w:sz w:val="24"/>
          <w:szCs w:val="24"/>
        </w:rPr>
        <w:t xml:space="preserve"> Uma vez logado, o participante deve buscar e selecionar o edital de interesse.</w:t>
      </w:r>
    </w:p>
    <w:p w14:paraId="2C2EFDFD" w14:textId="77777777" w:rsidR="00185C0C" w:rsidRPr="005268CA" w:rsidRDefault="00185C0C" w:rsidP="005268CA">
      <w:pPr>
        <w:pStyle w:val="PargrafodaLista"/>
        <w:numPr>
          <w:ilvl w:val="2"/>
          <w:numId w:val="3"/>
        </w:numPr>
        <w:spacing w:before="240" w:line="276" w:lineRule="auto"/>
        <w:contextualSpacing w:val="0"/>
        <w:jc w:val="both"/>
        <w:rPr>
          <w:rFonts w:ascii="Times New Roman" w:hAnsi="Times New Roman" w:cs="Times New Roman"/>
          <w:sz w:val="24"/>
          <w:szCs w:val="24"/>
        </w:rPr>
      </w:pPr>
      <w:r w:rsidRPr="005268CA">
        <w:rPr>
          <w:rFonts w:ascii="Times New Roman" w:hAnsi="Times New Roman" w:cs="Times New Roman"/>
          <w:b/>
          <w:bCs/>
          <w:sz w:val="24"/>
          <w:szCs w:val="24"/>
        </w:rPr>
        <w:t>Envio de Documentação:</w:t>
      </w:r>
      <w:r w:rsidRPr="005268CA">
        <w:rPr>
          <w:rFonts w:ascii="Times New Roman" w:hAnsi="Times New Roman" w:cs="Times New Roman"/>
          <w:sz w:val="24"/>
          <w:szCs w:val="24"/>
        </w:rPr>
        <w:t xml:space="preserve"> Após a seleção do edital, é essencial enviar a documentação solicitada e especificar os serviços para os quais se deseja obter o credenciamento.</w:t>
      </w:r>
    </w:p>
    <w:p w14:paraId="21D28F9B" w14:textId="77777777" w:rsidR="00185C0C" w:rsidRPr="005268CA" w:rsidRDefault="00185C0C" w:rsidP="005268CA">
      <w:pPr>
        <w:pStyle w:val="PargrafodaLista"/>
        <w:numPr>
          <w:ilvl w:val="2"/>
          <w:numId w:val="3"/>
        </w:numPr>
        <w:spacing w:before="240" w:line="276" w:lineRule="auto"/>
        <w:contextualSpacing w:val="0"/>
        <w:jc w:val="both"/>
        <w:rPr>
          <w:rFonts w:ascii="Times New Roman" w:hAnsi="Times New Roman" w:cs="Times New Roman"/>
          <w:sz w:val="24"/>
          <w:szCs w:val="24"/>
        </w:rPr>
      </w:pPr>
      <w:r w:rsidRPr="005268CA">
        <w:rPr>
          <w:rFonts w:ascii="Times New Roman" w:hAnsi="Times New Roman" w:cs="Times New Roman"/>
          <w:b/>
          <w:bCs/>
          <w:sz w:val="24"/>
          <w:szCs w:val="24"/>
        </w:rPr>
        <w:lastRenderedPageBreak/>
        <w:t>Solicitação de Participação:</w:t>
      </w:r>
      <w:r w:rsidRPr="005268CA">
        <w:rPr>
          <w:rFonts w:ascii="Times New Roman" w:hAnsi="Times New Roman" w:cs="Times New Roman"/>
          <w:sz w:val="24"/>
          <w:szCs w:val="24"/>
        </w:rPr>
        <w:t xml:space="preserve"> Finalize o processo solicitando oficialmente sua participação no credenciamento.</w:t>
      </w:r>
    </w:p>
    <w:p w14:paraId="25DBF41E" w14:textId="77777777" w:rsidR="00185C0C" w:rsidRPr="005268CA" w:rsidRDefault="00185C0C" w:rsidP="005268CA">
      <w:pPr>
        <w:pStyle w:val="PargrafodaLista"/>
        <w:numPr>
          <w:ilvl w:val="2"/>
          <w:numId w:val="3"/>
        </w:numPr>
        <w:spacing w:before="240" w:line="276" w:lineRule="auto"/>
        <w:contextualSpacing w:val="0"/>
        <w:jc w:val="both"/>
        <w:rPr>
          <w:rFonts w:ascii="Times New Roman" w:hAnsi="Times New Roman" w:cs="Times New Roman"/>
          <w:sz w:val="24"/>
          <w:szCs w:val="24"/>
        </w:rPr>
      </w:pPr>
      <w:r w:rsidRPr="005268CA">
        <w:rPr>
          <w:rFonts w:ascii="Times New Roman" w:hAnsi="Times New Roman" w:cs="Times New Roman"/>
          <w:b/>
          <w:bCs/>
          <w:sz w:val="24"/>
          <w:szCs w:val="24"/>
        </w:rPr>
        <w:t>Suporte e Dúvidas:</w:t>
      </w:r>
      <w:r w:rsidRPr="005268CA">
        <w:rPr>
          <w:rFonts w:ascii="Times New Roman" w:hAnsi="Times New Roman" w:cs="Times New Roman"/>
          <w:sz w:val="24"/>
          <w:szCs w:val="24"/>
        </w:rPr>
        <w:t xml:space="preserve"> Caso surjam dúvidas ou problemas durante o processo de cadastro na plataforma, entre em contato diretamente com a equipe de suporte da Licitar Digital.</w:t>
      </w:r>
    </w:p>
    <w:p w14:paraId="6DEBB290" w14:textId="77777777" w:rsidR="00D35B91" w:rsidRPr="005268CA" w:rsidRDefault="00D35B91" w:rsidP="005268CA">
      <w:pPr>
        <w:pStyle w:val="PargrafodaLista"/>
        <w:numPr>
          <w:ilvl w:val="1"/>
          <w:numId w:val="3"/>
        </w:numPr>
        <w:spacing w:before="240" w:line="276" w:lineRule="auto"/>
        <w:contextualSpacing w:val="0"/>
        <w:jc w:val="both"/>
        <w:rPr>
          <w:rFonts w:ascii="Times New Roman" w:hAnsi="Times New Roman" w:cs="Times New Roman"/>
          <w:sz w:val="24"/>
          <w:szCs w:val="24"/>
        </w:rPr>
      </w:pPr>
      <w:r w:rsidRPr="005268CA">
        <w:rPr>
          <w:rFonts w:ascii="Times New Roman" w:hAnsi="Times New Roman" w:cs="Times New Roman"/>
          <w:sz w:val="24"/>
          <w:szCs w:val="24"/>
        </w:rPr>
        <w:t>Todas as especificações do objeto vinculam o interessado.</w:t>
      </w:r>
    </w:p>
    <w:p w14:paraId="2A5A277C" w14:textId="1A677884" w:rsidR="00185C0C" w:rsidRPr="005268CA" w:rsidRDefault="00185C0C" w:rsidP="005268CA">
      <w:pPr>
        <w:numPr>
          <w:ilvl w:val="1"/>
          <w:numId w:val="3"/>
        </w:numPr>
        <w:suppressAutoHyphens/>
        <w:spacing w:before="240" w:line="276" w:lineRule="auto"/>
        <w:jc w:val="both"/>
        <w:rPr>
          <w:rFonts w:ascii="Times New Roman" w:hAnsi="Times New Roman" w:cs="Times New Roman"/>
          <w:color w:val="000080"/>
          <w:sz w:val="24"/>
          <w:szCs w:val="24"/>
          <w:u w:val="single"/>
        </w:rPr>
      </w:pPr>
      <w:r w:rsidRPr="005268CA">
        <w:rPr>
          <w:rFonts w:ascii="Times New Roman" w:hAnsi="Times New Roman" w:cs="Times New Roman"/>
          <w:sz w:val="24"/>
          <w:szCs w:val="24"/>
        </w:rPr>
        <w:t>Os interessados em participar do presente credenciamento deverão encaminhar os documentos necessários até a data limite estabelecida neste instrumento.</w:t>
      </w:r>
    </w:p>
    <w:p w14:paraId="5FA97BD7" w14:textId="7F688008" w:rsidR="00185C0C" w:rsidRPr="005268CA" w:rsidRDefault="00185C0C" w:rsidP="005268CA">
      <w:pPr>
        <w:pStyle w:val="PargrafodaLista"/>
        <w:numPr>
          <w:ilvl w:val="1"/>
          <w:numId w:val="3"/>
        </w:numPr>
        <w:spacing w:before="240" w:line="276" w:lineRule="auto"/>
        <w:contextualSpacing w:val="0"/>
        <w:jc w:val="both"/>
        <w:rPr>
          <w:rFonts w:ascii="Times New Roman" w:hAnsi="Times New Roman" w:cs="Times New Roman"/>
          <w:sz w:val="24"/>
          <w:szCs w:val="24"/>
        </w:rPr>
      </w:pPr>
      <w:r w:rsidRPr="005268CA">
        <w:rPr>
          <w:rFonts w:ascii="Times New Roman" w:hAnsi="Times New Roman" w:cs="Times New Roman"/>
          <w:sz w:val="24"/>
          <w:szCs w:val="24"/>
        </w:rPr>
        <w:t xml:space="preserve">O procedimento será divulgado na </w:t>
      </w:r>
      <w:hyperlink r:id="rId31" w:history="1">
        <w:r w:rsidRPr="005268CA">
          <w:rPr>
            <w:rStyle w:val="Hyperlink"/>
            <w:rFonts w:ascii="Times New Roman" w:hAnsi="Times New Roman" w:cs="Times New Roman"/>
            <w:color w:val="2F5496" w:themeColor="accent1" w:themeShade="BF"/>
            <w:sz w:val="24"/>
            <w:szCs w:val="24"/>
          </w:rPr>
          <w:t>Licitar Digital</w:t>
        </w:r>
      </w:hyperlink>
      <w:r w:rsidRPr="005268CA">
        <w:rPr>
          <w:rFonts w:ascii="Times New Roman" w:hAnsi="Times New Roman" w:cs="Times New Roman"/>
          <w:sz w:val="24"/>
          <w:szCs w:val="24"/>
        </w:rPr>
        <w:t xml:space="preserve">, no </w:t>
      </w:r>
      <w:hyperlink r:id="rId32" w:history="1">
        <w:r w:rsidRPr="005268CA">
          <w:rPr>
            <w:rStyle w:val="Hyperlink"/>
            <w:rFonts w:ascii="Times New Roman" w:hAnsi="Times New Roman" w:cs="Times New Roman"/>
            <w:color w:val="2F5496" w:themeColor="accent1" w:themeShade="BF"/>
            <w:sz w:val="24"/>
            <w:szCs w:val="24"/>
          </w:rPr>
          <w:t>Portal Nacional de Contratações Públicas - PNCP</w:t>
        </w:r>
      </w:hyperlink>
      <w:r w:rsidRPr="005268CA">
        <w:rPr>
          <w:rFonts w:ascii="Times New Roman" w:hAnsi="Times New Roman" w:cs="Times New Roman"/>
          <w:sz w:val="24"/>
          <w:szCs w:val="24"/>
        </w:rPr>
        <w:t xml:space="preserve">, e no </w:t>
      </w:r>
      <w:hyperlink r:id="rId33" w:history="1">
        <w:r w:rsidRPr="005268CA">
          <w:rPr>
            <w:rStyle w:val="Hyperlink"/>
            <w:rFonts w:ascii="Times New Roman" w:hAnsi="Times New Roman" w:cs="Times New Roman"/>
            <w:color w:val="2F5496" w:themeColor="accent1" w:themeShade="BF"/>
            <w:sz w:val="24"/>
            <w:szCs w:val="24"/>
          </w:rPr>
          <w:t>Portal Oficial do Município</w:t>
        </w:r>
      </w:hyperlink>
      <w:r w:rsidRPr="005268CA">
        <w:rPr>
          <w:rFonts w:ascii="Times New Roman" w:hAnsi="Times New Roman" w:cs="Times New Roman"/>
          <w:sz w:val="24"/>
          <w:szCs w:val="24"/>
        </w:rPr>
        <w:t>.</w:t>
      </w:r>
    </w:p>
    <w:p w14:paraId="2C39A171" w14:textId="77777777" w:rsidR="0039788C" w:rsidRPr="005268CA" w:rsidRDefault="0039788C" w:rsidP="005268CA">
      <w:pPr>
        <w:pStyle w:val="PargrafodaLista"/>
        <w:numPr>
          <w:ilvl w:val="1"/>
          <w:numId w:val="3"/>
        </w:numPr>
        <w:spacing w:before="240" w:line="276" w:lineRule="auto"/>
        <w:contextualSpacing w:val="0"/>
        <w:jc w:val="both"/>
        <w:rPr>
          <w:rFonts w:ascii="Times New Roman" w:hAnsi="Times New Roman" w:cs="Times New Roman"/>
          <w:sz w:val="24"/>
          <w:szCs w:val="24"/>
        </w:rPr>
      </w:pPr>
      <w:bookmarkStart w:id="8" w:name="_Hlk143092055"/>
      <w:r w:rsidRPr="005268CA">
        <w:rPr>
          <w:rFonts w:ascii="Times New Roman" w:hAnsi="Times New Roman" w:cs="Times New Roman"/>
          <w:sz w:val="24"/>
          <w:szCs w:val="24"/>
        </w:rPr>
        <w:t>O interessado responsabiliza-se exclusiva e formalmente pelas transações efetuadas em seu nome, assume como firmes e verdadeiros os atos praticados diretamente ou por seu representante, excluída a responsabilidade do provedor do sistema ou do órgão ou entidade promotora do credenciamento por eventuais danos decorrentes de uso indevido das credenciais de acesso, ainda que por terceiros.</w:t>
      </w:r>
    </w:p>
    <w:p w14:paraId="70A56B42" w14:textId="77777777" w:rsidR="00423868" w:rsidRPr="005268CA" w:rsidRDefault="00423868" w:rsidP="005268CA">
      <w:pPr>
        <w:pStyle w:val="PargrafodaLista"/>
        <w:numPr>
          <w:ilvl w:val="1"/>
          <w:numId w:val="3"/>
        </w:numPr>
        <w:spacing w:before="240" w:line="276" w:lineRule="auto"/>
        <w:contextualSpacing w:val="0"/>
        <w:jc w:val="both"/>
        <w:rPr>
          <w:rFonts w:ascii="Times New Roman" w:hAnsi="Times New Roman" w:cs="Times New Roman"/>
          <w:sz w:val="24"/>
          <w:szCs w:val="24"/>
        </w:rPr>
      </w:pPr>
      <w:r w:rsidRPr="005268CA">
        <w:rPr>
          <w:rFonts w:ascii="Times New Roman" w:hAnsi="Times New Roman" w:cs="Times New Roman"/>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1510ABA8" w14:textId="77777777" w:rsidR="00423868" w:rsidRPr="005268CA" w:rsidRDefault="00423868" w:rsidP="005268CA">
      <w:pPr>
        <w:pStyle w:val="PargrafodaLista"/>
        <w:numPr>
          <w:ilvl w:val="1"/>
          <w:numId w:val="3"/>
        </w:numPr>
        <w:spacing w:before="240" w:line="276" w:lineRule="auto"/>
        <w:contextualSpacing w:val="0"/>
        <w:jc w:val="both"/>
        <w:rPr>
          <w:rFonts w:ascii="Times New Roman" w:hAnsi="Times New Roman" w:cs="Times New Roman"/>
          <w:sz w:val="24"/>
          <w:szCs w:val="24"/>
        </w:rPr>
      </w:pPr>
      <w:r w:rsidRPr="005268CA">
        <w:rPr>
          <w:rFonts w:ascii="Times New Roman" w:hAnsi="Times New Roman" w:cs="Times New Roman"/>
          <w:sz w:val="24"/>
          <w:szCs w:val="24"/>
        </w:rPr>
        <w:t>A não observância do disposto no item anterior poderá ensejar desclassificação no momento da habilitação.</w:t>
      </w:r>
    </w:p>
    <w:p w14:paraId="7F28194D" w14:textId="42DCEAB5" w:rsidR="00185C0C" w:rsidRPr="005268CA" w:rsidRDefault="00185C0C" w:rsidP="005268CA">
      <w:pPr>
        <w:pStyle w:val="Nivel2"/>
        <w:numPr>
          <w:ilvl w:val="1"/>
          <w:numId w:val="3"/>
        </w:numPr>
        <w:spacing w:before="240" w:after="160"/>
        <w:rPr>
          <w:rFonts w:ascii="Times New Roman" w:hAnsi="Times New Roman" w:cs="Times New Roman"/>
          <w:sz w:val="24"/>
          <w:szCs w:val="24"/>
        </w:rPr>
      </w:pPr>
      <w:bookmarkStart w:id="9" w:name="_Ref117000692"/>
      <w:bookmarkEnd w:id="8"/>
      <w:r w:rsidRPr="005268CA">
        <w:rPr>
          <w:rFonts w:ascii="Times New Roman" w:hAnsi="Times New Roman" w:cs="Times New Roman"/>
          <w:sz w:val="24"/>
          <w:szCs w:val="24"/>
        </w:rPr>
        <w:t xml:space="preserve">Não poderão participar </w:t>
      </w:r>
      <w:r w:rsidR="00423868" w:rsidRPr="005268CA">
        <w:rPr>
          <w:rFonts w:ascii="Times New Roman" w:hAnsi="Times New Roman" w:cs="Times New Roman"/>
          <w:sz w:val="24"/>
          <w:szCs w:val="24"/>
        </w:rPr>
        <w:t>do credenciamento</w:t>
      </w:r>
      <w:r w:rsidRPr="005268CA">
        <w:rPr>
          <w:rFonts w:ascii="Times New Roman" w:hAnsi="Times New Roman" w:cs="Times New Roman"/>
          <w:sz w:val="24"/>
          <w:szCs w:val="24"/>
        </w:rPr>
        <w:t>:</w:t>
      </w:r>
      <w:bookmarkEnd w:id="9"/>
    </w:p>
    <w:p w14:paraId="405F98F5" w14:textId="77777777" w:rsidR="00185C0C" w:rsidRPr="005268CA" w:rsidRDefault="00185C0C" w:rsidP="005268CA">
      <w:pPr>
        <w:pStyle w:val="Nivel3"/>
        <w:numPr>
          <w:ilvl w:val="2"/>
          <w:numId w:val="3"/>
        </w:numPr>
        <w:spacing w:before="240" w:after="160"/>
        <w:contextualSpacing w:val="0"/>
        <w:rPr>
          <w:rFonts w:ascii="Times New Roman" w:hAnsi="Times New Roman" w:cs="Times New Roman"/>
          <w:sz w:val="24"/>
          <w:szCs w:val="24"/>
        </w:rPr>
      </w:pPr>
      <w:bookmarkStart w:id="10" w:name="_Ref113883338"/>
      <w:r w:rsidRPr="005268CA">
        <w:rPr>
          <w:rFonts w:ascii="Times New Roman" w:hAnsi="Times New Roman" w:cs="Times New Roman"/>
          <w:sz w:val="24"/>
          <w:szCs w:val="24"/>
        </w:rPr>
        <w:t>aquele que não atenda às condições deste Edital e seu(s) anexo(s);</w:t>
      </w:r>
    </w:p>
    <w:p w14:paraId="654D78A0" w14:textId="7810036F" w:rsidR="00BE0867" w:rsidRPr="005268CA" w:rsidRDefault="00BE0867" w:rsidP="005268CA">
      <w:pPr>
        <w:pStyle w:val="Nivel3"/>
        <w:numPr>
          <w:ilvl w:val="2"/>
          <w:numId w:val="3"/>
        </w:numPr>
        <w:spacing w:before="240" w:after="160"/>
        <w:contextualSpacing w:val="0"/>
        <w:rPr>
          <w:rFonts w:ascii="Times New Roman" w:hAnsi="Times New Roman" w:cs="Times New Roman"/>
          <w:sz w:val="24"/>
          <w:szCs w:val="24"/>
        </w:rPr>
      </w:pPr>
      <w:bookmarkStart w:id="11" w:name="_Ref113883003"/>
      <w:bookmarkEnd w:id="10"/>
      <w:r w:rsidRPr="005268CA">
        <w:rPr>
          <w:rFonts w:ascii="Times New Roman" w:hAnsi="Times New Roman" w:cs="Times New Roman"/>
          <w:sz w:val="24"/>
          <w:szCs w:val="24"/>
        </w:rPr>
        <w:t>pessoa física ou jurídica que esteja impedida de licitar ou contratar com a administração pública em decorrência de sanção que lhe foi imposta;</w:t>
      </w:r>
    </w:p>
    <w:p w14:paraId="2EA0E02B" w14:textId="77777777" w:rsidR="00BE6CA0" w:rsidRPr="005268CA" w:rsidRDefault="00BE6CA0" w:rsidP="005268CA">
      <w:pPr>
        <w:pStyle w:val="Nivel3"/>
        <w:numPr>
          <w:ilvl w:val="2"/>
          <w:numId w:val="3"/>
        </w:numPr>
        <w:spacing w:before="240" w:after="160"/>
        <w:contextualSpacing w:val="0"/>
        <w:rPr>
          <w:rFonts w:ascii="Times New Roman" w:hAnsi="Times New Roman" w:cs="Times New Roman"/>
          <w:sz w:val="24"/>
          <w:szCs w:val="24"/>
        </w:rPr>
      </w:pPr>
      <w:r w:rsidRPr="005268CA">
        <w:rPr>
          <w:rFonts w:ascii="Times New Roman" w:hAnsi="Times New Roman" w:cs="Times New Roman"/>
          <w:sz w:val="24"/>
          <w:szCs w:val="24"/>
        </w:rPr>
        <w:t>aquele que mantenha vínculo de natureza técnica, comercial, econômica, financeira, trabalhista ou civil com dirigente do órgão ou entidade contratante ou com agente público que desempenhe função no processo de contratação ou atue na fiscalização ou na gestão do contrato, ou que deles seja cônjuge, companheiro ou parente em linha reta, colateral ou por afinidade, até o terceiro grau;</w:t>
      </w:r>
    </w:p>
    <w:p w14:paraId="6CC4A2FE" w14:textId="77777777" w:rsidR="00BE6CA0" w:rsidRPr="005268CA" w:rsidRDefault="00BE6CA0" w:rsidP="005268CA">
      <w:pPr>
        <w:pStyle w:val="Nivel3"/>
        <w:numPr>
          <w:ilvl w:val="2"/>
          <w:numId w:val="3"/>
        </w:numPr>
        <w:spacing w:before="240" w:after="160"/>
        <w:contextualSpacing w:val="0"/>
        <w:rPr>
          <w:rFonts w:ascii="Times New Roman" w:hAnsi="Times New Roman" w:cs="Times New Roman"/>
          <w:sz w:val="24"/>
          <w:szCs w:val="24"/>
        </w:rPr>
      </w:pPr>
      <w:r w:rsidRPr="005268CA">
        <w:rPr>
          <w:rFonts w:ascii="Times New Roman" w:hAnsi="Times New Roman" w:cs="Times New Roman"/>
          <w:sz w:val="24"/>
          <w:szCs w:val="24"/>
        </w:rPr>
        <w:lastRenderedPageBreak/>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bookmarkEnd w:id="11"/>
    <w:p w14:paraId="4D24D6D2" w14:textId="631D12BB" w:rsidR="00185C0C" w:rsidRPr="005268CA" w:rsidRDefault="00185C0C" w:rsidP="005268CA">
      <w:pPr>
        <w:pStyle w:val="Nvel3-R"/>
        <w:numPr>
          <w:ilvl w:val="2"/>
          <w:numId w:val="3"/>
        </w:numPr>
        <w:spacing w:before="240" w:after="160"/>
        <w:rPr>
          <w:rFonts w:ascii="Times New Roman" w:hAnsi="Times New Roman" w:cs="Times New Roman"/>
          <w:i w:val="0"/>
          <w:iCs w:val="0"/>
          <w:color w:val="auto"/>
          <w:sz w:val="24"/>
          <w:szCs w:val="24"/>
        </w:rPr>
      </w:pPr>
      <w:r w:rsidRPr="005268CA">
        <w:rPr>
          <w:rFonts w:ascii="Times New Roman" w:hAnsi="Times New Roman" w:cs="Times New Roman"/>
          <w:i w:val="0"/>
          <w:iCs w:val="0"/>
          <w:color w:val="auto"/>
          <w:sz w:val="24"/>
          <w:szCs w:val="24"/>
        </w:rPr>
        <w:t xml:space="preserve">pessoas jurídicas reunidas em consórcio, conforme justificativa </w:t>
      </w:r>
      <w:r w:rsidR="004E2BE0" w:rsidRPr="005268CA">
        <w:rPr>
          <w:rFonts w:ascii="Times New Roman" w:hAnsi="Times New Roman" w:cs="Times New Roman"/>
          <w:i w:val="0"/>
          <w:iCs w:val="0"/>
          <w:color w:val="auto"/>
          <w:sz w:val="24"/>
          <w:szCs w:val="24"/>
        </w:rPr>
        <w:t>constante no Estudo Técnico Preliminar</w:t>
      </w:r>
      <w:r w:rsidR="00DB728C" w:rsidRPr="005268CA">
        <w:rPr>
          <w:rFonts w:ascii="Times New Roman" w:hAnsi="Times New Roman" w:cs="Times New Roman"/>
          <w:i w:val="0"/>
          <w:iCs w:val="0"/>
          <w:color w:val="auto"/>
          <w:sz w:val="24"/>
          <w:szCs w:val="24"/>
        </w:rPr>
        <w:t>.</w:t>
      </w:r>
    </w:p>
    <w:p w14:paraId="2F326A11" w14:textId="47C97592" w:rsidR="00DB728C" w:rsidRPr="005268CA" w:rsidRDefault="00DB728C" w:rsidP="005268CA">
      <w:pPr>
        <w:pStyle w:val="Nvel3-R"/>
        <w:numPr>
          <w:ilvl w:val="3"/>
          <w:numId w:val="3"/>
        </w:numPr>
        <w:spacing w:before="240" w:after="160"/>
        <w:rPr>
          <w:rFonts w:ascii="Times New Roman" w:hAnsi="Times New Roman" w:cs="Times New Roman"/>
          <w:i w:val="0"/>
          <w:iCs w:val="0"/>
          <w:color w:val="auto"/>
          <w:sz w:val="24"/>
          <w:szCs w:val="24"/>
        </w:rPr>
      </w:pPr>
      <w:r w:rsidRPr="005268CA">
        <w:rPr>
          <w:rFonts w:ascii="Times New Roman" w:hAnsi="Times New Roman" w:cs="Times New Roman"/>
          <w:i w:val="0"/>
          <w:iCs w:val="0"/>
          <w:color w:val="auto"/>
          <w:sz w:val="24"/>
          <w:szCs w:val="24"/>
        </w:rPr>
        <w:t xml:space="preserve">Fica vedada a participação de empresas em consórcio </w:t>
      </w:r>
      <w:r w:rsidR="008F5DBA" w:rsidRPr="005268CA">
        <w:rPr>
          <w:rFonts w:ascii="Times New Roman" w:hAnsi="Times New Roman" w:cs="Times New Roman"/>
          <w:i w:val="0"/>
          <w:iCs w:val="0"/>
          <w:color w:val="auto"/>
          <w:sz w:val="24"/>
          <w:szCs w:val="24"/>
        </w:rPr>
        <w:t>neste credenciamento</w:t>
      </w:r>
      <w:r w:rsidRPr="005268CA">
        <w:rPr>
          <w:rFonts w:ascii="Times New Roman" w:hAnsi="Times New Roman" w:cs="Times New Roman"/>
          <w:i w:val="0"/>
          <w:iCs w:val="0"/>
          <w:color w:val="auto"/>
          <w:sz w:val="24"/>
          <w:szCs w:val="24"/>
        </w:rPr>
        <w:t xml:space="preserve">. </w:t>
      </w:r>
      <w:r w:rsidR="00B16246">
        <w:rPr>
          <w:rFonts w:ascii="Times New Roman" w:hAnsi="Times New Roman" w:cs="Times New Roman"/>
          <w:i w:val="0"/>
          <w:iCs w:val="0"/>
          <w:color w:val="auto"/>
          <w:sz w:val="24"/>
          <w:szCs w:val="24"/>
        </w:rPr>
        <w:t>No caso vertente</w:t>
      </w:r>
      <w:r w:rsidR="001C73C7">
        <w:rPr>
          <w:rFonts w:ascii="Times New Roman" w:hAnsi="Times New Roman" w:cs="Times New Roman"/>
          <w:i w:val="0"/>
          <w:iCs w:val="0"/>
          <w:color w:val="auto"/>
          <w:sz w:val="24"/>
          <w:szCs w:val="24"/>
        </w:rPr>
        <w:t>, não se faz presente a premissa da complexidade do objeto</w:t>
      </w:r>
      <w:r w:rsidRPr="005268CA">
        <w:rPr>
          <w:rFonts w:ascii="Times New Roman" w:hAnsi="Times New Roman" w:cs="Times New Roman"/>
          <w:i w:val="0"/>
          <w:iCs w:val="0"/>
          <w:color w:val="auto"/>
          <w:sz w:val="24"/>
          <w:szCs w:val="24"/>
        </w:rPr>
        <w:t>.</w:t>
      </w:r>
    </w:p>
    <w:p w14:paraId="7C025680" w14:textId="38F39AF5" w:rsidR="00185C0C" w:rsidRPr="005268CA" w:rsidRDefault="00620FF1" w:rsidP="005268CA">
      <w:pPr>
        <w:pStyle w:val="Nivel3"/>
        <w:numPr>
          <w:ilvl w:val="2"/>
          <w:numId w:val="3"/>
        </w:numPr>
        <w:spacing w:before="240" w:after="160"/>
        <w:contextualSpacing w:val="0"/>
        <w:rPr>
          <w:rFonts w:ascii="Times New Roman" w:hAnsi="Times New Roman" w:cs="Times New Roman"/>
          <w:sz w:val="24"/>
          <w:szCs w:val="24"/>
        </w:rPr>
      </w:pPr>
      <w:bookmarkStart w:id="12" w:name="_Ref178069903"/>
      <w:r w:rsidRPr="005268CA">
        <w:rPr>
          <w:rFonts w:ascii="Times New Roman" w:hAnsi="Times New Roman" w:cs="Times New Roman"/>
          <w:sz w:val="24"/>
          <w:szCs w:val="24"/>
        </w:rPr>
        <w:t xml:space="preserve">Não poderá participar, direta ou indiretamente, do credenciamento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34" w:anchor="art9§1" w:history="1">
        <w:r w:rsidR="00185C0C" w:rsidRPr="005268CA">
          <w:rPr>
            <w:rStyle w:val="Hyperlink"/>
            <w:rFonts w:ascii="Times New Roman" w:hAnsi="Times New Roman" w:cs="Times New Roman"/>
            <w:color w:val="2F5496" w:themeColor="accent1" w:themeShade="BF"/>
            <w:sz w:val="24"/>
            <w:szCs w:val="24"/>
          </w:rPr>
          <w:t>§ 1º do art. 9º da Lei nº 14.133, de 2021</w:t>
        </w:r>
      </w:hyperlink>
      <w:r w:rsidR="00185C0C" w:rsidRPr="005268CA">
        <w:rPr>
          <w:rFonts w:ascii="Times New Roman" w:hAnsi="Times New Roman" w:cs="Times New Roman"/>
          <w:sz w:val="24"/>
          <w:szCs w:val="24"/>
        </w:rPr>
        <w:t>.</w:t>
      </w:r>
      <w:bookmarkEnd w:id="12"/>
    </w:p>
    <w:p w14:paraId="00BD7A32" w14:textId="5DF05948" w:rsidR="00185C0C" w:rsidRPr="005268CA" w:rsidRDefault="00185C0C"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 xml:space="preserve">O impedimento de que trata o item </w:t>
      </w:r>
      <w:r w:rsidRPr="005268CA">
        <w:rPr>
          <w:rFonts w:ascii="Times New Roman" w:hAnsi="Times New Roman" w:cs="Times New Roman"/>
          <w:sz w:val="24"/>
          <w:szCs w:val="24"/>
        </w:rPr>
        <w:fldChar w:fldCharType="begin"/>
      </w:r>
      <w:r w:rsidRPr="005268CA">
        <w:rPr>
          <w:rFonts w:ascii="Times New Roman" w:hAnsi="Times New Roman" w:cs="Times New Roman"/>
          <w:sz w:val="24"/>
          <w:szCs w:val="24"/>
        </w:rPr>
        <w:instrText xml:space="preserve"> REF _Ref113883003 \r \h  \* MERGEFORMAT </w:instrText>
      </w:r>
      <w:r w:rsidRPr="005268CA">
        <w:rPr>
          <w:rFonts w:ascii="Times New Roman" w:hAnsi="Times New Roman" w:cs="Times New Roman"/>
          <w:sz w:val="24"/>
          <w:szCs w:val="24"/>
        </w:rPr>
      </w:r>
      <w:r w:rsidRPr="005268CA">
        <w:rPr>
          <w:rFonts w:ascii="Times New Roman" w:hAnsi="Times New Roman" w:cs="Times New Roman"/>
          <w:sz w:val="24"/>
          <w:szCs w:val="24"/>
        </w:rPr>
        <w:fldChar w:fldCharType="separate"/>
      </w:r>
      <w:r w:rsidR="0080101B">
        <w:rPr>
          <w:rFonts w:ascii="Times New Roman" w:hAnsi="Times New Roman" w:cs="Times New Roman"/>
          <w:sz w:val="24"/>
          <w:szCs w:val="24"/>
        </w:rPr>
        <w:t>4.8.2</w:t>
      </w:r>
      <w:r w:rsidRPr="005268CA">
        <w:rPr>
          <w:rFonts w:ascii="Times New Roman" w:hAnsi="Times New Roman" w:cs="Times New Roman"/>
          <w:sz w:val="24"/>
          <w:szCs w:val="24"/>
        </w:rPr>
        <w:fldChar w:fldCharType="end"/>
      </w:r>
      <w:r w:rsidRPr="005268CA">
        <w:rPr>
          <w:rFonts w:ascii="Times New Roman" w:hAnsi="Times New Roman" w:cs="Times New Roman"/>
          <w:sz w:val="24"/>
          <w:szCs w:val="24"/>
        </w:rPr>
        <w:t xml:space="preserve"> será também aplicado ao </w:t>
      </w:r>
      <w:r w:rsidR="00977573" w:rsidRPr="005268CA">
        <w:rPr>
          <w:rFonts w:ascii="Times New Roman" w:hAnsi="Times New Roman" w:cs="Times New Roman"/>
          <w:sz w:val="24"/>
          <w:szCs w:val="24"/>
        </w:rPr>
        <w:t xml:space="preserve">interessado </w:t>
      </w:r>
      <w:r w:rsidRPr="005268CA">
        <w:rPr>
          <w:rFonts w:ascii="Times New Roman" w:hAnsi="Times New Roman" w:cs="Times New Roman"/>
          <w:sz w:val="24"/>
          <w:szCs w:val="24"/>
        </w:rPr>
        <w:t xml:space="preserve">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w:t>
      </w:r>
      <w:r w:rsidR="00106CFA" w:rsidRPr="005268CA">
        <w:rPr>
          <w:rFonts w:ascii="Times New Roman" w:hAnsi="Times New Roman" w:cs="Times New Roman"/>
          <w:sz w:val="24"/>
          <w:szCs w:val="24"/>
        </w:rPr>
        <w:t>interessado</w:t>
      </w:r>
      <w:r w:rsidRPr="005268CA">
        <w:rPr>
          <w:rFonts w:ascii="Times New Roman" w:hAnsi="Times New Roman" w:cs="Times New Roman"/>
          <w:sz w:val="24"/>
          <w:szCs w:val="24"/>
        </w:rPr>
        <w:t>.</w:t>
      </w:r>
    </w:p>
    <w:p w14:paraId="59ABED06" w14:textId="7E61A4C4" w:rsidR="009D26F9" w:rsidRPr="005268CA" w:rsidRDefault="009D26F9"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 xml:space="preserve">Em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35">
        <w:r w:rsidRPr="005268CA">
          <w:rPr>
            <w:rStyle w:val="Hyperlink"/>
            <w:rFonts w:ascii="Times New Roman" w:eastAsia="Times New Roman" w:hAnsi="Times New Roman" w:cs="Times New Roman"/>
            <w:color w:val="2F5496" w:themeColor="accent1" w:themeShade="BF"/>
            <w:sz w:val="24"/>
            <w:szCs w:val="24"/>
            <w:lang w:eastAsia="pt-BR"/>
          </w:rPr>
          <w:t>Lei nº 14.133/2021</w:t>
        </w:r>
      </w:hyperlink>
      <w:r w:rsidRPr="005268CA">
        <w:rPr>
          <w:rFonts w:ascii="Times New Roman" w:hAnsi="Times New Roman" w:cs="Times New Roman"/>
          <w:sz w:val="24"/>
          <w:szCs w:val="24"/>
        </w:rPr>
        <w:t>.</w:t>
      </w:r>
    </w:p>
    <w:p w14:paraId="00056FDD" w14:textId="13FDCB6B" w:rsidR="00185C0C" w:rsidRPr="005268CA" w:rsidRDefault="00185C0C" w:rsidP="005268CA">
      <w:pPr>
        <w:pStyle w:val="Nivel2"/>
        <w:numPr>
          <w:ilvl w:val="1"/>
          <w:numId w:val="3"/>
        </w:numPr>
        <w:spacing w:before="240" w:after="160"/>
        <w:rPr>
          <w:rFonts w:ascii="Times New Roman" w:hAnsi="Times New Roman" w:cs="Times New Roman"/>
          <w:sz w:val="24"/>
          <w:szCs w:val="24"/>
        </w:rPr>
      </w:pPr>
      <w:bookmarkStart w:id="13" w:name="art14§2"/>
      <w:bookmarkStart w:id="14" w:name="art14§5"/>
      <w:bookmarkEnd w:id="13"/>
      <w:bookmarkEnd w:id="14"/>
      <w:r w:rsidRPr="005268CA">
        <w:rPr>
          <w:rFonts w:ascii="Times New Roman" w:hAnsi="Times New Roman" w:cs="Times New Roman"/>
          <w:sz w:val="24"/>
          <w:szCs w:val="24"/>
        </w:rPr>
        <w:t>A vedação de que trata o item</w:t>
      </w:r>
      <w:r w:rsidR="00EE19C6" w:rsidRPr="005268CA">
        <w:rPr>
          <w:rFonts w:ascii="Times New Roman" w:hAnsi="Times New Roman" w:cs="Times New Roman"/>
          <w:sz w:val="24"/>
          <w:szCs w:val="24"/>
        </w:rPr>
        <w:t xml:space="preserve"> </w:t>
      </w:r>
      <w:r w:rsidR="00EE19C6" w:rsidRPr="005268CA">
        <w:rPr>
          <w:rFonts w:ascii="Times New Roman" w:hAnsi="Times New Roman" w:cs="Times New Roman"/>
          <w:sz w:val="24"/>
          <w:szCs w:val="24"/>
        </w:rPr>
        <w:fldChar w:fldCharType="begin"/>
      </w:r>
      <w:r w:rsidR="00EE19C6" w:rsidRPr="005268CA">
        <w:rPr>
          <w:rFonts w:ascii="Times New Roman" w:hAnsi="Times New Roman" w:cs="Times New Roman"/>
          <w:sz w:val="24"/>
          <w:szCs w:val="24"/>
        </w:rPr>
        <w:instrText xml:space="preserve"> REF _Ref178069903 \r \h </w:instrText>
      </w:r>
      <w:r w:rsidR="002C3472" w:rsidRPr="005268CA">
        <w:rPr>
          <w:rFonts w:ascii="Times New Roman" w:hAnsi="Times New Roman" w:cs="Times New Roman"/>
          <w:sz w:val="24"/>
          <w:szCs w:val="24"/>
        </w:rPr>
        <w:instrText xml:space="preserve"> \* MERGEFORMAT </w:instrText>
      </w:r>
      <w:r w:rsidR="00EE19C6" w:rsidRPr="005268CA">
        <w:rPr>
          <w:rFonts w:ascii="Times New Roman" w:hAnsi="Times New Roman" w:cs="Times New Roman"/>
          <w:sz w:val="24"/>
          <w:szCs w:val="24"/>
        </w:rPr>
      </w:r>
      <w:r w:rsidR="00EE19C6" w:rsidRPr="005268CA">
        <w:rPr>
          <w:rFonts w:ascii="Times New Roman" w:hAnsi="Times New Roman" w:cs="Times New Roman"/>
          <w:sz w:val="24"/>
          <w:szCs w:val="24"/>
        </w:rPr>
        <w:fldChar w:fldCharType="separate"/>
      </w:r>
      <w:r w:rsidR="0080101B">
        <w:rPr>
          <w:rFonts w:ascii="Times New Roman" w:hAnsi="Times New Roman" w:cs="Times New Roman"/>
          <w:sz w:val="24"/>
          <w:szCs w:val="24"/>
        </w:rPr>
        <w:t>4.8.6</w:t>
      </w:r>
      <w:r w:rsidR="00EE19C6" w:rsidRPr="005268CA">
        <w:rPr>
          <w:rFonts w:ascii="Times New Roman" w:hAnsi="Times New Roman" w:cs="Times New Roman"/>
          <w:sz w:val="24"/>
          <w:szCs w:val="24"/>
        </w:rPr>
        <w:fldChar w:fldCharType="end"/>
      </w:r>
      <w:r w:rsidRPr="005268CA">
        <w:rPr>
          <w:rFonts w:ascii="Times New Roman" w:hAnsi="Times New Roman" w:cs="Times New Roman"/>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6BA11E64" w14:textId="77777777" w:rsidR="00185C0C" w:rsidRPr="005268CA" w:rsidRDefault="00185C0C"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color w:val="auto"/>
          <w:sz w:val="24"/>
          <w:szCs w:val="24"/>
        </w:rPr>
        <w:t>No cadastramento da proposta inicial, o interessado declarará, em campo próprio do sistema:</w:t>
      </w:r>
    </w:p>
    <w:p w14:paraId="64888235" w14:textId="79890811" w:rsidR="00036B5F" w:rsidRPr="005268CA" w:rsidRDefault="00036B5F" w:rsidP="005268CA">
      <w:pPr>
        <w:pStyle w:val="Nivel2"/>
        <w:numPr>
          <w:ilvl w:val="2"/>
          <w:numId w:val="38"/>
        </w:numPr>
        <w:spacing w:before="240" w:after="160"/>
        <w:rPr>
          <w:rFonts w:ascii="Times New Roman" w:hAnsi="Times New Roman" w:cs="Times New Roman"/>
          <w:sz w:val="24"/>
          <w:szCs w:val="24"/>
        </w:rPr>
      </w:pPr>
      <w:r w:rsidRPr="005268CA">
        <w:rPr>
          <w:rFonts w:ascii="Times New Roman" w:hAnsi="Times New Roman" w:cs="Times New Roman"/>
          <w:sz w:val="24"/>
          <w:szCs w:val="24"/>
        </w:rPr>
        <w:t xml:space="preserve">Declaro que não incorro nas condições impeditivas do art. 14 da </w:t>
      </w:r>
      <w:hyperlink r:id="rId36" w:history="1">
        <w:r w:rsidRPr="005268CA">
          <w:rPr>
            <w:rStyle w:val="Hyperlink"/>
            <w:rFonts w:ascii="Times New Roman" w:hAnsi="Times New Roman" w:cs="Times New Roman"/>
            <w:color w:val="2F5496" w:themeColor="accent1" w:themeShade="BF"/>
            <w:sz w:val="24"/>
            <w:szCs w:val="24"/>
          </w:rPr>
          <w:t>Lei Federal nº 14.133, de 2021</w:t>
        </w:r>
      </w:hyperlink>
      <w:r w:rsidRPr="005268CA">
        <w:rPr>
          <w:rFonts w:ascii="Times New Roman" w:hAnsi="Times New Roman" w:cs="Times New Roman"/>
          <w:sz w:val="24"/>
          <w:szCs w:val="24"/>
        </w:rPr>
        <w:t>.</w:t>
      </w:r>
    </w:p>
    <w:p w14:paraId="63F80FE1" w14:textId="4D02EAAE" w:rsidR="00036B5F" w:rsidRPr="005268CA" w:rsidRDefault="00036B5F" w:rsidP="005268CA">
      <w:pPr>
        <w:pStyle w:val="Nivel2"/>
        <w:numPr>
          <w:ilvl w:val="2"/>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lastRenderedPageBreak/>
        <w:t xml:space="preserve">Declaro que atendo aos requisitos de habilitação, conforme disposto no art. 63, inciso I, da </w:t>
      </w:r>
      <w:hyperlink r:id="rId37" w:history="1">
        <w:r w:rsidRPr="005268CA">
          <w:rPr>
            <w:rStyle w:val="Hyperlink"/>
            <w:rFonts w:ascii="Times New Roman" w:hAnsi="Times New Roman" w:cs="Times New Roman"/>
            <w:color w:val="2F5496" w:themeColor="accent1" w:themeShade="BF"/>
            <w:sz w:val="24"/>
            <w:szCs w:val="24"/>
          </w:rPr>
          <w:t>Lei Federal nº 14.133, de 2021</w:t>
        </w:r>
      </w:hyperlink>
      <w:r w:rsidRPr="005268CA">
        <w:rPr>
          <w:rFonts w:ascii="Times New Roman" w:hAnsi="Times New Roman" w:cs="Times New Roman"/>
          <w:sz w:val="24"/>
          <w:szCs w:val="24"/>
        </w:rPr>
        <w:t>.</w:t>
      </w:r>
    </w:p>
    <w:p w14:paraId="3E8628C5" w14:textId="7210C70A" w:rsidR="00036B5F" w:rsidRPr="005268CA" w:rsidRDefault="00036B5F" w:rsidP="005268CA">
      <w:pPr>
        <w:pStyle w:val="Nivel2"/>
        <w:numPr>
          <w:ilvl w:val="2"/>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 xml:space="preserve">Declaro que cumpro as exigências de reserva de cargos para pessoa com deficiência e para reabilitado da Previdência Social, previstas em lei e em outras normas específicas, conforme art. 63, inciso IV, da </w:t>
      </w:r>
      <w:hyperlink r:id="rId38" w:history="1">
        <w:r w:rsidRPr="005268CA">
          <w:rPr>
            <w:rStyle w:val="Hyperlink"/>
            <w:rFonts w:ascii="Times New Roman" w:hAnsi="Times New Roman" w:cs="Times New Roman"/>
            <w:color w:val="2F5496" w:themeColor="accent1" w:themeShade="BF"/>
            <w:sz w:val="24"/>
            <w:szCs w:val="24"/>
          </w:rPr>
          <w:t>Lei Federal nº 14.133, de 2021</w:t>
        </w:r>
      </w:hyperlink>
      <w:r w:rsidRPr="005268CA">
        <w:rPr>
          <w:rFonts w:ascii="Times New Roman" w:hAnsi="Times New Roman" w:cs="Times New Roman"/>
          <w:sz w:val="24"/>
          <w:szCs w:val="24"/>
        </w:rPr>
        <w:t>.</w:t>
      </w:r>
    </w:p>
    <w:p w14:paraId="3BD6D4F9" w14:textId="77777777" w:rsidR="00036B5F" w:rsidRPr="005268CA" w:rsidRDefault="00036B5F" w:rsidP="005268CA">
      <w:pPr>
        <w:pStyle w:val="Nivel2"/>
        <w:numPr>
          <w:ilvl w:val="2"/>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Declaro que a proposta apresentada para essa licitação está em conformidade com as exigências do instrumento convocatório e me responsabilizo pela veracidade e autenticidade dos documentos apresentados.</w:t>
      </w:r>
    </w:p>
    <w:p w14:paraId="3BB53245" w14:textId="014E2653" w:rsidR="00036B5F" w:rsidRPr="005268CA" w:rsidRDefault="00036B5F" w:rsidP="005268CA">
      <w:pPr>
        <w:pStyle w:val="Nivel2"/>
        <w:numPr>
          <w:ilvl w:val="2"/>
          <w:numId w:val="3"/>
        </w:numPr>
        <w:spacing w:before="240" w:after="160"/>
        <w:rPr>
          <w:rFonts w:ascii="Times New Roman" w:hAnsi="Times New Roman" w:cs="Times New Roman"/>
          <w:color w:val="auto"/>
          <w:sz w:val="24"/>
          <w:szCs w:val="24"/>
        </w:rPr>
      </w:pPr>
      <w:r w:rsidRPr="005268CA">
        <w:rPr>
          <w:rFonts w:ascii="Times New Roman" w:hAnsi="Times New Roman" w:cs="Times New Roman"/>
          <w:color w:val="auto"/>
          <w:sz w:val="24"/>
          <w:szCs w:val="24"/>
        </w:rPr>
        <w:t xml:space="preserve">Declaro que minha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 proposta, conforme art. 63, §1º, da </w:t>
      </w:r>
      <w:hyperlink r:id="rId39" w:history="1">
        <w:r w:rsidRPr="005268CA">
          <w:rPr>
            <w:rStyle w:val="Hyperlink"/>
            <w:rFonts w:ascii="Times New Roman" w:hAnsi="Times New Roman" w:cs="Times New Roman"/>
            <w:color w:val="2F5496" w:themeColor="accent1" w:themeShade="BF"/>
            <w:sz w:val="24"/>
            <w:szCs w:val="24"/>
          </w:rPr>
          <w:t>Lei Federal nº 14.133, de 2021</w:t>
        </w:r>
      </w:hyperlink>
      <w:r w:rsidRPr="005268CA">
        <w:rPr>
          <w:rFonts w:ascii="Times New Roman" w:hAnsi="Times New Roman" w:cs="Times New Roman"/>
          <w:color w:val="auto"/>
          <w:sz w:val="24"/>
          <w:szCs w:val="24"/>
        </w:rPr>
        <w:t>.</w:t>
      </w:r>
    </w:p>
    <w:p w14:paraId="3156446E" w14:textId="3F64305D" w:rsidR="00036B5F" w:rsidRPr="005268CA" w:rsidRDefault="00036B5F" w:rsidP="005268CA">
      <w:pPr>
        <w:pStyle w:val="Nivel2"/>
        <w:numPr>
          <w:ilvl w:val="2"/>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 xml:space="preserve">Declaro que estou ciente do edital e concordo com as condições locais para o cumprimento das obrigações objeto da licitação, conforme o art. 67, inciso VI, da </w:t>
      </w:r>
      <w:hyperlink r:id="rId40" w:history="1">
        <w:r w:rsidRPr="005268CA">
          <w:rPr>
            <w:rStyle w:val="Hyperlink"/>
            <w:rFonts w:ascii="Times New Roman" w:hAnsi="Times New Roman" w:cs="Times New Roman"/>
            <w:color w:val="2F5496" w:themeColor="accent1" w:themeShade="BF"/>
            <w:sz w:val="24"/>
            <w:szCs w:val="24"/>
          </w:rPr>
          <w:t>Lei Federal nº 14.133, de 2021</w:t>
        </w:r>
      </w:hyperlink>
      <w:r w:rsidRPr="005268CA">
        <w:rPr>
          <w:rFonts w:ascii="Times New Roman" w:hAnsi="Times New Roman" w:cs="Times New Roman"/>
          <w:sz w:val="24"/>
          <w:szCs w:val="24"/>
        </w:rPr>
        <w:t>.</w:t>
      </w:r>
    </w:p>
    <w:p w14:paraId="558BEEC0" w14:textId="45BA0E4B" w:rsidR="00036B5F" w:rsidRPr="005268CA" w:rsidRDefault="00036B5F" w:rsidP="005268CA">
      <w:pPr>
        <w:pStyle w:val="Nivel2"/>
        <w:numPr>
          <w:ilvl w:val="2"/>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 xml:space="preserve">Declaro para fins do disposto no inciso VI do art. 68, da </w:t>
      </w:r>
      <w:hyperlink r:id="rId41" w:history="1">
        <w:r w:rsidRPr="005268CA">
          <w:rPr>
            <w:rStyle w:val="Hyperlink"/>
            <w:rFonts w:ascii="Times New Roman" w:hAnsi="Times New Roman" w:cs="Times New Roman"/>
            <w:color w:val="2F5496" w:themeColor="accent1" w:themeShade="BF"/>
            <w:sz w:val="24"/>
            <w:szCs w:val="24"/>
          </w:rPr>
          <w:t>Lei nº 14.133/2021</w:t>
        </w:r>
      </w:hyperlink>
      <w:r w:rsidRPr="005268CA">
        <w:rPr>
          <w:rFonts w:ascii="Times New Roman" w:hAnsi="Times New Roman" w:cs="Times New Roman"/>
          <w:sz w:val="24"/>
          <w:szCs w:val="24"/>
        </w:rPr>
        <w:t xml:space="preserve">, que não emprego menor de 18 (dezoito) anos em trabalho noturno, perigoso ou insalubre e não emprego menor de 16 (dezesseis) anos, salvo menor, a partir dos 14 (quatorze) anos, na condição de aprendiz, nos termos do inciso XXXIII, do art. 7º, da </w:t>
      </w:r>
      <w:hyperlink r:id="rId42" w:history="1">
        <w:r w:rsidRPr="005268CA">
          <w:rPr>
            <w:rStyle w:val="Hyperlink"/>
            <w:rFonts w:ascii="Times New Roman" w:hAnsi="Times New Roman" w:cs="Times New Roman"/>
            <w:color w:val="2F5496" w:themeColor="accent1" w:themeShade="BF"/>
            <w:sz w:val="24"/>
            <w:szCs w:val="24"/>
          </w:rPr>
          <w:t>Constituição Federal/88</w:t>
        </w:r>
      </w:hyperlink>
      <w:r w:rsidRPr="005268CA">
        <w:rPr>
          <w:rFonts w:ascii="Times New Roman" w:hAnsi="Times New Roman" w:cs="Times New Roman"/>
          <w:sz w:val="24"/>
          <w:szCs w:val="24"/>
        </w:rPr>
        <w:t>.</w:t>
      </w:r>
    </w:p>
    <w:p w14:paraId="74531DD4" w14:textId="1232A75A" w:rsidR="00036B5F" w:rsidRPr="005268CA" w:rsidRDefault="00036B5F" w:rsidP="005268CA">
      <w:pPr>
        <w:pStyle w:val="Nivel2"/>
        <w:numPr>
          <w:ilvl w:val="2"/>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 xml:space="preserve">Declaro que não possuo, em minha cadeia produtiva, empregados executando trabalho degradante ou forçado, observando o disposto nos incisos III e IV do art. 1º e no inciso III do art. 5º da </w:t>
      </w:r>
      <w:hyperlink r:id="rId43" w:history="1">
        <w:r w:rsidRPr="005268CA">
          <w:rPr>
            <w:rStyle w:val="Hyperlink"/>
            <w:rFonts w:ascii="Times New Roman" w:hAnsi="Times New Roman" w:cs="Times New Roman"/>
            <w:color w:val="2F5496" w:themeColor="accent1" w:themeShade="BF"/>
            <w:sz w:val="24"/>
            <w:szCs w:val="24"/>
          </w:rPr>
          <w:t>Constituição Federal/88</w:t>
        </w:r>
      </w:hyperlink>
      <w:r w:rsidRPr="005268CA">
        <w:rPr>
          <w:rFonts w:ascii="Times New Roman" w:hAnsi="Times New Roman" w:cs="Times New Roman"/>
          <w:sz w:val="24"/>
          <w:szCs w:val="24"/>
        </w:rPr>
        <w:t>.</w:t>
      </w:r>
    </w:p>
    <w:p w14:paraId="33AC454D" w14:textId="2F952371" w:rsidR="00036B5F" w:rsidRPr="005268CA" w:rsidRDefault="00036B5F" w:rsidP="005268CA">
      <w:pPr>
        <w:pStyle w:val="Nivel2"/>
        <w:numPr>
          <w:ilvl w:val="2"/>
          <w:numId w:val="3"/>
        </w:numPr>
        <w:spacing w:before="240" w:after="160"/>
        <w:rPr>
          <w:rFonts w:ascii="Times New Roman" w:hAnsi="Times New Roman" w:cs="Times New Roman"/>
          <w:color w:val="auto"/>
          <w:sz w:val="24"/>
          <w:szCs w:val="24"/>
        </w:rPr>
      </w:pPr>
      <w:r w:rsidRPr="005268CA">
        <w:rPr>
          <w:rFonts w:ascii="Times New Roman" w:hAnsi="Times New Roman" w:cs="Times New Roman"/>
          <w:color w:val="auto"/>
          <w:sz w:val="24"/>
          <w:szCs w:val="24"/>
        </w:rPr>
        <w:t xml:space="preserve">Declaro para os devidos fins legais, sem prejuízo das sanções e multas previstas neste ato convocatório, estar enquadrado como MEI/ME/EPP, conforme a </w:t>
      </w:r>
      <w:hyperlink r:id="rId44" w:history="1">
        <w:r w:rsidRPr="005268CA">
          <w:rPr>
            <w:rStyle w:val="Hyperlink"/>
            <w:rFonts w:ascii="Times New Roman" w:hAnsi="Times New Roman" w:cs="Times New Roman"/>
            <w:color w:val="2F5496" w:themeColor="accent1" w:themeShade="BF"/>
            <w:sz w:val="24"/>
            <w:szCs w:val="24"/>
          </w:rPr>
          <w:t>Lei Complementar nº 123/2006</w:t>
        </w:r>
      </w:hyperlink>
      <w:r w:rsidRPr="005268CA">
        <w:rPr>
          <w:rFonts w:ascii="Times New Roman" w:hAnsi="Times New Roman" w:cs="Times New Roman"/>
          <w:color w:val="auto"/>
          <w:sz w:val="24"/>
          <w:szCs w:val="24"/>
        </w:rPr>
        <w:t xml:space="preserve">, cujos termos declaro conhecer na íntegra, estando apto, portanto, a exercer o direito de preferência, observado também o disposto nos §§ 1º ao 3º do artigo 4º da </w:t>
      </w:r>
      <w:hyperlink r:id="rId45" w:history="1">
        <w:r w:rsidRPr="005268CA">
          <w:rPr>
            <w:rStyle w:val="Hyperlink"/>
            <w:rFonts w:ascii="Times New Roman" w:hAnsi="Times New Roman" w:cs="Times New Roman"/>
            <w:color w:val="2F5496" w:themeColor="accent1" w:themeShade="BF"/>
            <w:sz w:val="24"/>
            <w:szCs w:val="24"/>
          </w:rPr>
          <w:t>Lei Federal nº 14.133, de 2021</w:t>
        </w:r>
      </w:hyperlink>
      <w:r w:rsidRPr="005268CA">
        <w:rPr>
          <w:rFonts w:ascii="Times New Roman" w:hAnsi="Times New Roman" w:cs="Times New Roman"/>
          <w:color w:val="auto"/>
          <w:sz w:val="24"/>
          <w:szCs w:val="24"/>
        </w:rPr>
        <w:t>. Em caso de cooperativa, marque a opção ao qual se equipara ao seu faturamento.</w:t>
      </w:r>
    </w:p>
    <w:p w14:paraId="72EB7B67" w14:textId="5DE05F3D" w:rsidR="00036B5F" w:rsidRPr="005268CA" w:rsidRDefault="00036B5F" w:rsidP="005268CA">
      <w:pPr>
        <w:pStyle w:val="Nivel2"/>
        <w:numPr>
          <w:ilvl w:val="2"/>
          <w:numId w:val="3"/>
        </w:numPr>
        <w:spacing w:before="240" w:after="160"/>
        <w:rPr>
          <w:rFonts w:ascii="Times New Roman" w:hAnsi="Times New Roman" w:cs="Times New Roman"/>
          <w:color w:val="auto"/>
          <w:sz w:val="24"/>
          <w:szCs w:val="24"/>
        </w:rPr>
      </w:pPr>
      <w:r w:rsidRPr="005268CA">
        <w:rPr>
          <w:rFonts w:ascii="Times New Roman" w:hAnsi="Times New Roman" w:cs="Times New Roman"/>
          <w:color w:val="auto"/>
          <w:sz w:val="24"/>
          <w:szCs w:val="24"/>
        </w:rPr>
        <w:t xml:space="preserve">Declaro estar enquadrado como cooperativa e que cumpro os requisitos estabelecidos no </w:t>
      </w:r>
      <w:hyperlink r:id="rId46" w:anchor="art16" w:history="1">
        <w:r w:rsidRPr="005268CA">
          <w:rPr>
            <w:rStyle w:val="Hyperlink"/>
            <w:rFonts w:ascii="Times New Roman" w:hAnsi="Times New Roman" w:cs="Times New Roman"/>
            <w:color w:val="auto"/>
            <w:sz w:val="24"/>
            <w:szCs w:val="24"/>
            <w:u w:val="none"/>
          </w:rPr>
          <w:t xml:space="preserve">artigo 16 da </w:t>
        </w:r>
        <w:hyperlink r:id="rId47" w:history="1">
          <w:r w:rsidRPr="005268CA">
            <w:rPr>
              <w:rStyle w:val="Hyperlink"/>
              <w:rFonts w:ascii="Times New Roman" w:hAnsi="Times New Roman" w:cs="Times New Roman"/>
              <w:color w:val="2F5496" w:themeColor="accent1" w:themeShade="BF"/>
              <w:sz w:val="24"/>
              <w:szCs w:val="24"/>
            </w:rPr>
            <w:t>Lei Federal nº 14.133, de 2021</w:t>
          </w:r>
        </w:hyperlink>
      </w:hyperlink>
      <w:r w:rsidRPr="005268CA">
        <w:rPr>
          <w:rStyle w:val="Hyperlink"/>
          <w:rFonts w:ascii="Times New Roman" w:hAnsi="Times New Roman" w:cs="Times New Roman"/>
          <w:color w:val="auto"/>
          <w:sz w:val="24"/>
          <w:szCs w:val="24"/>
          <w:u w:val="none"/>
        </w:rPr>
        <w:t>.</w:t>
      </w:r>
    </w:p>
    <w:p w14:paraId="5056EDF8" w14:textId="746A3362" w:rsidR="00185C0C" w:rsidRPr="005268CA" w:rsidRDefault="00185C0C" w:rsidP="005268CA">
      <w:pPr>
        <w:pStyle w:val="Nivel2"/>
        <w:numPr>
          <w:ilvl w:val="1"/>
          <w:numId w:val="3"/>
        </w:numPr>
        <w:spacing w:before="240" w:after="160"/>
        <w:rPr>
          <w:rFonts w:ascii="Times New Roman" w:hAnsi="Times New Roman" w:cs="Times New Roman"/>
          <w:sz w:val="24"/>
          <w:szCs w:val="24"/>
        </w:rPr>
      </w:pPr>
      <w:bookmarkStart w:id="15" w:name="_Ref113886867"/>
      <w:r w:rsidRPr="005268CA">
        <w:rPr>
          <w:rFonts w:ascii="Times New Roman" w:hAnsi="Times New Roman" w:cs="Times New Roman"/>
          <w:sz w:val="24"/>
          <w:szCs w:val="24"/>
        </w:rPr>
        <w:lastRenderedPageBreak/>
        <w:t xml:space="preserve">A falsidade da declaração </w:t>
      </w:r>
      <w:r w:rsidRPr="005268CA">
        <w:rPr>
          <w:rFonts w:ascii="Times New Roman" w:hAnsi="Times New Roman" w:cs="Times New Roman"/>
          <w:color w:val="auto"/>
          <w:sz w:val="24"/>
          <w:szCs w:val="24"/>
        </w:rPr>
        <w:t xml:space="preserve">relativa ao cumprimento de qualquer condição </w:t>
      </w:r>
      <w:r w:rsidRPr="005268CA">
        <w:rPr>
          <w:rFonts w:ascii="Times New Roman" w:hAnsi="Times New Roman" w:cs="Times New Roman"/>
          <w:sz w:val="24"/>
          <w:szCs w:val="24"/>
        </w:rPr>
        <w:t xml:space="preserve">sujeitará o credenciado às sanções previstas na </w:t>
      </w:r>
      <w:hyperlink r:id="rId48" w:history="1">
        <w:r w:rsidRPr="005268CA">
          <w:rPr>
            <w:rStyle w:val="Hyperlink"/>
            <w:rFonts w:ascii="Times New Roman" w:hAnsi="Times New Roman" w:cs="Times New Roman"/>
            <w:color w:val="2F5496" w:themeColor="accent1" w:themeShade="BF"/>
            <w:sz w:val="24"/>
            <w:szCs w:val="24"/>
          </w:rPr>
          <w:t>Lei nº 14.133, de 2021</w:t>
        </w:r>
      </w:hyperlink>
      <w:r w:rsidRPr="005268CA">
        <w:rPr>
          <w:rFonts w:ascii="Times New Roman" w:hAnsi="Times New Roman" w:cs="Times New Roman"/>
          <w:sz w:val="24"/>
          <w:szCs w:val="24"/>
        </w:rPr>
        <w:t>, e neste Edital.</w:t>
      </w:r>
    </w:p>
    <w:p w14:paraId="0B1C41A2" w14:textId="4D1E922B" w:rsidR="00091611" w:rsidRPr="005268CA" w:rsidRDefault="00091611" w:rsidP="005268CA">
      <w:pPr>
        <w:pStyle w:val="Nivel01Titulo"/>
        <w:spacing w:after="160" w:line="276" w:lineRule="auto"/>
        <w:rPr>
          <w:rFonts w:ascii="Times New Roman" w:hAnsi="Times New Roman"/>
          <w:sz w:val="24"/>
          <w:szCs w:val="24"/>
        </w:rPr>
      </w:pPr>
      <w:bookmarkStart w:id="16" w:name="_Toc191387254"/>
      <w:bookmarkEnd w:id="15"/>
      <w:r w:rsidRPr="005268CA">
        <w:rPr>
          <w:rFonts w:ascii="Times New Roman" w:hAnsi="Times New Roman"/>
          <w:sz w:val="24"/>
          <w:szCs w:val="24"/>
        </w:rPr>
        <w:t xml:space="preserve">CLÁUSULA </w:t>
      </w:r>
      <w:r w:rsidR="00825972" w:rsidRPr="005268CA">
        <w:rPr>
          <w:rFonts w:ascii="Times New Roman" w:hAnsi="Times New Roman"/>
          <w:sz w:val="24"/>
          <w:szCs w:val="24"/>
        </w:rPr>
        <w:t>QUINTA</w:t>
      </w:r>
      <w:r w:rsidRPr="005268CA">
        <w:rPr>
          <w:rFonts w:ascii="Times New Roman" w:hAnsi="Times New Roman"/>
          <w:sz w:val="24"/>
          <w:szCs w:val="24"/>
        </w:rPr>
        <w:t xml:space="preserve"> – DA FASE DE JULGAMENTO</w:t>
      </w:r>
      <w:bookmarkEnd w:id="16"/>
    </w:p>
    <w:p w14:paraId="78DEFC99" w14:textId="6857DB62" w:rsidR="00C82819" w:rsidRPr="005268CA" w:rsidRDefault="00C82819"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 xml:space="preserve">Como condição prévia ao exame da documentação de habilitação do </w:t>
      </w:r>
      <w:r w:rsidRPr="005268CA">
        <w:rPr>
          <w:rFonts w:ascii="Times New Roman" w:hAnsi="Times New Roman" w:cs="Times New Roman"/>
          <w:color w:val="auto"/>
          <w:sz w:val="24"/>
          <w:szCs w:val="24"/>
        </w:rPr>
        <w:t xml:space="preserve">participante, o Agente de Contratação verificará o eventual descumprimento </w:t>
      </w:r>
      <w:r w:rsidRPr="005268CA">
        <w:rPr>
          <w:rFonts w:ascii="Times New Roman" w:hAnsi="Times New Roman" w:cs="Times New Roman"/>
          <w:sz w:val="24"/>
          <w:szCs w:val="24"/>
        </w:rPr>
        <w:t xml:space="preserve">das condições de participação, conforme previsto no </w:t>
      </w:r>
      <w:hyperlink r:id="rId49" w:anchor="art14" w:history="1">
        <w:r w:rsidR="00236231" w:rsidRPr="005268CA">
          <w:rPr>
            <w:rStyle w:val="Hyperlink"/>
            <w:rFonts w:ascii="Times New Roman" w:hAnsi="Times New Roman" w:cs="Times New Roman"/>
            <w:color w:val="2F5496" w:themeColor="accent1" w:themeShade="BF"/>
            <w:sz w:val="24"/>
            <w:szCs w:val="24"/>
          </w:rPr>
          <w:t>art. 14 da Lei nº 14.133/2021</w:t>
        </w:r>
      </w:hyperlink>
      <w:r w:rsidRPr="005268CA">
        <w:rPr>
          <w:rFonts w:ascii="Times New Roman" w:hAnsi="Times New Roman" w:cs="Times New Roman"/>
          <w:sz w:val="24"/>
          <w:szCs w:val="24"/>
        </w:rPr>
        <w:t>, especialmente quanto à existência de sanção que impeça a participação no credenciamento, mediante a consulta aos seguintes cadastros:</w:t>
      </w:r>
    </w:p>
    <w:p w14:paraId="1D8D7EA8" w14:textId="77777777" w:rsidR="00C82819" w:rsidRPr="005268CA" w:rsidRDefault="00C82819" w:rsidP="005268CA">
      <w:pPr>
        <w:pStyle w:val="Nivel3"/>
        <w:numPr>
          <w:ilvl w:val="2"/>
          <w:numId w:val="3"/>
        </w:numPr>
        <w:spacing w:before="240" w:after="160"/>
        <w:contextualSpacing w:val="0"/>
        <w:rPr>
          <w:rFonts w:ascii="Times New Roman" w:hAnsi="Times New Roman" w:cs="Times New Roman"/>
          <w:sz w:val="24"/>
          <w:szCs w:val="24"/>
          <w:lang w:eastAsia="ar-SA"/>
        </w:rPr>
      </w:pPr>
      <w:r w:rsidRPr="005268CA">
        <w:rPr>
          <w:rFonts w:ascii="Times New Roman" w:hAnsi="Times New Roman" w:cs="Times New Roman"/>
          <w:sz w:val="24"/>
          <w:szCs w:val="24"/>
          <w:lang w:eastAsia="ar-SA"/>
        </w:rPr>
        <w:t>SICAF;</w:t>
      </w:r>
    </w:p>
    <w:p w14:paraId="5840BD49" w14:textId="3AA28744" w:rsidR="00C82819" w:rsidRPr="005268CA" w:rsidRDefault="00C82819" w:rsidP="005268CA">
      <w:pPr>
        <w:pStyle w:val="Nivel3"/>
        <w:numPr>
          <w:ilvl w:val="2"/>
          <w:numId w:val="3"/>
        </w:numPr>
        <w:spacing w:before="240" w:after="160"/>
        <w:contextualSpacing w:val="0"/>
        <w:rPr>
          <w:rFonts w:ascii="Times New Roman" w:hAnsi="Times New Roman" w:cs="Times New Roman"/>
          <w:sz w:val="24"/>
          <w:szCs w:val="24"/>
          <w:lang w:eastAsia="ar-SA"/>
        </w:rPr>
      </w:pPr>
      <w:r w:rsidRPr="005268CA">
        <w:rPr>
          <w:rFonts w:ascii="Times New Roman" w:hAnsi="Times New Roman" w:cs="Times New Roman"/>
          <w:sz w:val="24"/>
          <w:szCs w:val="24"/>
          <w:lang w:eastAsia="ar-SA"/>
        </w:rPr>
        <w:t>Cadastro Nacional de Empresas Inidôneas e Suspensas – CEIS e Cadastro Nacional de Empresas Punidas – CNEP, mantido pela Controladoria-Geral da União (</w:t>
      </w:r>
      <w:hyperlink r:id="rId50" w:history="1">
        <w:r w:rsidRPr="005268CA">
          <w:rPr>
            <w:rStyle w:val="Hyperlink"/>
            <w:rFonts w:ascii="Times New Roman" w:hAnsi="Times New Roman" w:cs="Times New Roman"/>
            <w:color w:val="2F5496" w:themeColor="accent1" w:themeShade="BF"/>
            <w:sz w:val="24"/>
            <w:szCs w:val="24"/>
          </w:rPr>
          <w:t>https://certidoes.cgu.gov.br/</w:t>
        </w:r>
      </w:hyperlink>
      <w:r w:rsidRPr="005268CA">
        <w:rPr>
          <w:rFonts w:ascii="Times New Roman" w:hAnsi="Times New Roman" w:cs="Times New Roman"/>
          <w:sz w:val="24"/>
          <w:szCs w:val="24"/>
        </w:rPr>
        <w:t>)</w:t>
      </w:r>
      <w:r w:rsidRPr="005268CA">
        <w:rPr>
          <w:rFonts w:ascii="Times New Roman" w:hAnsi="Times New Roman" w:cs="Times New Roman"/>
          <w:sz w:val="24"/>
          <w:szCs w:val="24"/>
          <w:lang w:eastAsia="ar-SA"/>
        </w:rPr>
        <w:t>.</w:t>
      </w:r>
    </w:p>
    <w:p w14:paraId="46AA7395" w14:textId="1B4F492F" w:rsidR="00C82819" w:rsidRPr="005268CA" w:rsidRDefault="00C82819"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 xml:space="preserve">A consulta aos cadastros será realizada em nome da empresa participante e também de seu sócio majoritário, por força da vedação de que trata o </w:t>
      </w:r>
      <w:hyperlink r:id="rId51" w:anchor=":~:text=%C3%A0s%20seguintes%20comina%C3%A7%C3%B5es%3A-,Art.,n%C2%BA%2012.120%2C%20de%202009)." w:history="1">
        <w:r w:rsidRPr="005268CA">
          <w:rPr>
            <w:rStyle w:val="Hyperlink"/>
            <w:rFonts w:ascii="Times New Roman" w:hAnsi="Times New Roman" w:cs="Times New Roman"/>
            <w:color w:val="2F5496" w:themeColor="accent1" w:themeShade="BF"/>
            <w:sz w:val="24"/>
            <w:szCs w:val="24"/>
          </w:rPr>
          <w:t>artigo 12 da Lei n° 8.429, de 1992</w:t>
        </w:r>
      </w:hyperlink>
      <w:r w:rsidRPr="005268CA">
        <w:rPr>
          <w:rFonts w:ascii="Times New Roman" w:hAnsi="Times New Roman" w:cs="Times New Roman"/>
          <w:sz w:val="24"/>
          <w:szCs w:val="24"/>
        </w:rPr>
        <w:t>.</w:t>
      </w:r>
    </w:p>
    <w:p w14:paraId="142101B5" w14:textId="5208D9FD" w:rsidR="00C82819" w:rsidRPr="005268CA" w:rsidRDefault="00C82819"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Caso conste a existência de Ocorrências Impeditivas Indiretas, o Agente de Contratação</w:t>
      </w:r>
      <w:r w:rsidRPr="005268CA">
        <w:rPr>
          <w:rFonts w:ascii="Times New Roman" w:hAnsi="Times New Roman" w:cs="Times New Roman"/>
          <w:color w:val="auto"/>
          <w:sz w:val="24"/>
          <w:szCs w:val="24"/>
        </w:rPr>
        <w:t xml:space="preserve"> diligenciará para v</w:t>
      </w:r>
      <w:r w:rsidRPr="005268CA">
        <w:rPr>
          <w:rFonts w:ascii="Times New Roman" w:hAnsi="Times New Roman" w:cs="Times New Roman"/>
          <w:sz w:val="24"/>
          <w:szCs w:val="24"/>
        </w:rPr>
        <w:t>erificar se houve fraude por parte das empresas apontadas no Relatório de Ocorrências Impeditivas Indiretas. (</w:t>
      </w:r>
      <w:hyperlink r:id="rId52" w:anchor="art29" w:history="1">
        <w:r w:rsidRPr="005268CA">
          <w:rPr>
            <w:rStyle w:val="Hyperlink"/>
            <w:rFonts w:ascii="Times New Roman" w:hAnsi="Times New Roman" w:cs="Times New Roman"/>
            <w:color w:val="2F5496" w:themeColor="accent1" w:themeShade="BF"/>
            <w:sz w:val="24"/>
            <w:szCs w:val="24"/>
          </w:rPr>
          <w:t xml:space="preserve">IN nº 3/2018, art. 29, </w:t>
        </w:r>
        <w:r w:rsidRPr="005268CA">
          <w:rPr>
            <w:rStyle w:val="Hyperlink"/>
            <w:rFonts w:ascii="Times New Roman" w:hAnsi="Times New Roman" w:cs="Times New Roman"/>
            <w:i/>
            <w:iCs/>
            <w:color w:val="2F5496" w:themeColor="accent1" w:themeShade="BF"/>
            <w:sz w:val="24"/>
            <w:szCs w:val="24"/>
          </w:rPr>
          <w:t>caput</w:t>
        </w:r>
      </w:hyperlink>
      <w:r w:rsidRPr="005268CA">
        <w:rPr>
          <w:rFonts w:ascii="Times New Roman" w:hAnsi="Times New Roman" w:cs="Times New Roman"/>
          <w:sz w:val="24"/>
          <w:szCs w:val="24"/>
        </w:rPr>
        <w:t>)</w:t>
      </w:r>
    </w:p>
    <w:p w14:paraId="514B49C8" w14:textId="5C693E4B" w:rsidR="00C82819" w:rsidRPr="005268CA" w:rsidRDefault="00C82819" w:rsidP="005268CA">
      <w:pPr>
        <w:pStyle w:val="Nivel3"/>
        <w:numPr>
          <w:ilvl w:val="2"/>
          <w:numId w:val="3"/>
        </w:numPr>
        <w:spacing w:before="240" w:after="160"/>
        <w:contextualSpacing w:val="0"/>
        <w:rPr>
          <w:rFonts w:ascii="Times New Roman" w:hAnsi="Times New Roman" w:cs="Times New Roman"/>
          <w:sz w:val="24"/>
          <w:szCs w:val="24"/>
        </w:rPr>
      </w:pPr>
      <w:r w:rsidRPr="005268CA">
        <w:rPr>
          <w:rFonts w:ascii="Times New Roman" w:hAnsi="Times New Roman" w:cs="Times New Roman"/>
          <w:sz w:val="24"/>
          <w:szCs w:val="24"/>
        </w:rPr>
        <w:t>A tentativa de burla será verificada por meio dos vínculos societários, linhas de fornecimento similares, dentre outros. (</w:t>
      </w:r>
      <w:hyperlink r:id="rId53" w:history="1">
        <w:r w:rsidRPr="005268CA">
          <w:rPr>
            <w:rStyle w:val="Hyperlink"/>
            <w:rFonts w:ascii="Times New Roman" w:hAnsi="Times New Roman" w:cs="Times New Roman"/>
            <w:color w:val="2F5496" w:themeColor="accent1" w:themeShade="BF"/>
            <w:sz w:val="24"/>
            <w:szCs w:val="24"/>
          </w:rPr>
          <w:t>IN nº 3/2018, art. 29, §1º</w:t>
        </w:r>
      </w:hyperlink>
      <w:r w:rsidRPr="005268CA">
        <w:rPr>
          <w:rFonts w:ascii="Times New Roman" w:hAnsi="Times New Roman" w:cs="Times New Roman"/>
          <w:sz w:val="24"/>
          <w:szCs w:val="24"/>
        </w:rPr>
        <w:t>).</w:t>
      </w:r>
    </w:p>
    <w:p w14:paraId="505A4D01" w14:textId="0B993009" w:rsidR="00C82819" w:rsidRPr="005268CA" w:rsidRDefault="00C82819" w:rsidP="005268CA">
      <w:pPr>
        <w:pStyle w:val="Nivel3"/>
        <w:numPr>
          <w:ilvl w:val="2"/>
          <w:numId w:val="3"/>
        </w:numPr>
        <w:spacing w:before="240" w:after="160"/>
        <w:contextualSpacing w:val="0"/>
        <w:rPr>
          <w:rFonts w:ascii="Times New Roman" w:hAnsi="Times New Roman" w:cs="Times New Roman"/>
          <w:sz w:val="24"/>
          <w:szCs w:val="24"/>
        </w:rPr>
      </w:pPr>
      <w:r w:rsidRPr="005268CA">
        <w:rPr>
          <w:rFonts w:ascii="Times New Roman" w:hAnsi="Times New Roman" w:cs="Times New Roman"/>
          <w:sz w:val="24"/>
          <w:szCs w:val="24"/>
        </w:rPr>
        <w:t>O participante será convocado para manifestação previamente à sua inabilitação. (</w:t>
      </w:r>
      <w:hyperlink r:id="rId54" w:history="1">
        <w:r w:rsidRPr="005268CA">
          <w:rPr>
            <w:rStyle w:val="Hyperlink"/>
            <w:rFonts w:ascii="Times New Roman" w:hAnsi="Times New Roman" w:cs="Times New Roman"/>
            <w:color w:val="2F5496" w:themeColor="accent1" w:themeShade="BF"/>
            <w:sz w:val="24"/>
            <w:szCs w:val="24"/>
          </w:rPr>
          <w:t>IN nº 3/2018, art. 29, §2º</w:t>
        </w:r>
      </w:hyperlink>
      <w:r w:rsidRPr="005268CA">
        <w:rPr>
          <w:rFonts w:ascii="Times New Roman" w:hAnsi="Times New Roman" w:cs="Times New Roman"/>
          <w:sz w:val="24"/>
          <w:szCs w:val="24"/>
        </w:rPr>
        <w:t>).</w:t>
      </w:r>
    </w:p>
    <w:p w14:paraId="334906EA" w14:textId="77777777" w:rsidR="00C82819" w:rsidRPr="005268CA" w:rsidRDefault="00C82819" w:rsidP="005268CA">
      <w:pPr>
        <w:pStyle w:val="Nivel3"/>
        <w:numPr>
          <w:ilvl w:val="2"/>
          <w:numId w:val="3"/>
        </w:numPr>
        <w:spacing w:before="240" w:after="160"/>
        <w:contextualSpacing w:val="0"/>
        <w:rPr>
          <w:rFonts w:ascii="Times New Roman" w:hAnsi="Times New Roman" w:cs="Times New Roman"/>
          <w:sz w:val="24"/>
          <w:szCs w:val="24"/>
        </w:rPr>
      </w:pPr>
      <w:r w:rsidRPr="005268CA">
        <w:rPr>
          <w:rFonts w:ascii="Times New Roman" w:hAnsi="Times New Roman" w:cs="Times New Roman"/>
          <w:sz w:val="24"/>
          <w:szCs w:val="24"/>
        </w:rPr>
        <w:t>Constatada a existência de sanção, o participante será reputado inabilitado, por falta de condição de participação.</w:t>
      </w:r>
    </w:p>
    <w:p w14:paraId="29572888" w14:textId="294519DE" w:rsidR="00CA0923" w:rsidRPr="005268CA" w:rsidRDefault="00CA0923" w:rsidP="005268CA">
      <w:pPr>
        <w:pStyle w:val="Nivel2"/>
        <w:numPr>
          <w:ilvl w:val="1"/>
          <w:numId w:val="3"/>
        </w:numPr>
        <w:spacing w:before="240" w:after="160"/>
        <w:rPr>
          <w:rFonts w:ascii="Times New Roman" w:hAnsi="Times New Roman" w:cs="Times New Roman"/>
          <w:i/>
          <w:sz w:val="24"/>
          <w:szCs w:val="24"/>
        </w:rPr>
      </w:pPr>
      <w:r w:rsidRPr="005268CA">
        <w:rPr>
          <w:rFonts w:ascii="Times New Roman" w:hAnsi="Times New Roman" w:cs="Times New Roman"/>
          <w:sz w:val="24"/>
          <w:szCs w:val="24"/>
        </w:rPr>
        <w:t xml:space="preserve">O </w:t>
      </w:r>
      <w:r w:rsidR="001E5CD0" w:rsidRPr="005268CA">
        <w:rPr>
          <w:rFonts w:ascii="Times New Roman" w:hAnsi="Times New Roman" w:cs="Times New Roman"/>
          <w:sz w:val="24"/>
          <w:szCs w:val="24"/>
        </w:rPr>
        <w:t>interessado</w:t>
      </w:r>
      <w:r w:rsidRPr="005268CA">
        <w:rPr>
          <w:rFonts w:ascii="Times New Roman" w:hAnsi="Times New Roman" w:cs="Times New Roman"/>
          <w:sz w:val="24"/>
          <w:szCs w:val="24"/>
        </w:rPr>
        <w:t xml:space="preserv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D9D718E" w14:textId="0AE3AC58" w:rsidR="00236231" w:rsidRPr="005268CA" w:rsidRDefault="00236231" w:rsidP="005268CA">
      <w:pPr>
        <w:pStyle w:val="Nivel01Titulo"/>
        <w:spacing w:after="160" w:line="276" w:lineRule="auto"/>
        <w:rPr>
          <w:rFonts w:ascii="Times New Roman" w:hAnsi="Times New Roman"/>
          <w:sz w:val="24"/>
          <w:szCs w:val="24"/>
        </w:rPr>
      </w:pPr>
      <w:bookmarkStart w:id="17" w:name="_Toc191387255"/>
      <w:bookmarkStart w:id="18" w:name="_Hlk134190312"/>
      <w:r w:rsidRPr="005268CA">
        <w:rPr>
          <w:rFonts w:ascii="Times New Roman" w:hAnsi="Times New Roman"/>
          <w:sz w:val="24"/>
          <w:szCs w:val="24"/>
        </w:rPr>
        <w:lastRenderedPageBreak/>
        <w:t xml:space="preserve">CLÁUSULA </w:t>
      </w:r>
      <w:r w:rsidR="00A36384" w:rsidRPr="005268CA">
        <w:rPr>
          <w:rFonts w:ascii="Times New Roman" w:hAnsi="Times New Roman"/>
          <w:sz w:val="24"/>
          <w:szCs w:val="24"/>
        </w:rPr>
        <w:t>SEXTA</w:t>
      </w:r>
      <w:r w:rsidRPr="005268CA">
        <w:rPr>
          <w:rFonts w:ascii="Times New Roman" w:hAnsi="Times New Roman"/>
          <w:sz w:val="24"/>
          <w:szCs w:val="24"/>
        </w:rPr>
        <w:t xml:space="preserve"> – DA HABILITAÇÃO</w:t>
      </w:r>
      <w:bookmarkEnd w:id="17"/>
    </w:p>
    <w:p w14:paraId="0F93FA39" w14:textId="77777777" w:rsidR="00236231" w:rsidRPr="005268CA" w:rsidRDefault="00236231"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O prazo para análise das exigências de habilitação será de até 05 (cinco) dias úteis, contados do recebimento definitivo na plataforma Licitar Digital, prorrogáveis por igual período, mediante comunicado na plataforma do sistema.</w:t>
      </w:r>
    </w:p>
    <w:p w14:paraId="2C1A255C" w14:textId="09D95085" w:rsidR="00236231" w:rsidRPr="005268CA" w:rsidRDefault="00236231" w:rsidP="005268CA">
      <w:pPr>
        <w:pStyle w:val="PargrafodaLista"/>
        <w:numPr>
          <w:ilvl w:val="1"/>
          <w:numId w:val="3"/>
        </w:numPr>
        <w:spacing w:before="240" w:line="276" w:lineRule="auto"/>
        <w:contextualSpacing w:val="0"/>
        <w:jc w:val="both"/>
        <w:rPr>
          <w:rFonts w:ascii="Times New Roman" w:eastAsia="WenQuanYi Micro Hei" w:hAnsi="Times New Roman" w:cs="Times New Roman"/>
          <w:sz w:val="24"/>
          <w:szCs w:val="24"/>
          <w:lang w:eastAsia="zh-CN" w:bidi="hi-IN"/>
        </w:rPr>
      </w:pPr>
      <w:r w:rsidRPr="005268CA">
        <w:rPr>
          <w:rFonts w:ascii="Times New Roman" w:eastAsia="WenQuanYi Micro Hei" w:hAnsi="Times New Roman" w:cs="Times New Roman"/>
          <w:sz w:val="24"/>
          <w:szCs w:val="24"/>
          <w:lang w:eastAsia="zh-CN" w:bidi="hi-IN"/>
        </w:rPr>
        <w:t xml:space="preserve">Os documentos previstos no </w:t>
      </w:r>
      <w:r w:rsidRPr="005268CA">
        <w:rPr>
          <w:rFonts w:ascii="Times New Roman" w:eastAsia="WenQuanYi Micro Hei" w:hAnsi="Times New Roman" w:cs="Times New Roman"/>
          <w:b/>
          <w:bCs/>
          <w:sz w:val="24"/>
          <w:szCs w:val="24"/>
          <w:lang w:eastAsia="zh-CN" w:bidi="hi-IN"/>
        </w:rPr>
        <w:t>Anexo II – Documentação Exigida para Habilitação</w:t>
      </w:r>
      <w:r w:rsidR="00050EE6" w:rsidRPr="005268CA">
        <w:rPr>
          <w:rFonts w:ascii="Times New Roman" w:eastAsia="WenQuanYi Micro Hei" w:hAnsi="Times New Roman" w:cs="Times New Roman"/>
          <w:sz w:val="24"/>
          <w:szCs w:val="24"/>
          <w:lang w:eastAsia="zh-CN" w:bidi="hi-IN"/>
        </w:rPr>
        <w:t xml:space="preserve">, </w:t>
      </w:r>
      <w:r w:rsidRPr="005268CA">
        <w:rPr>
          <w:rFonts w:ascii="Times New Roman" w:eastAsia="WenQuanYi Micro Hei" w:hAnsi="Times New Roman" w:cs="Times New Roman"/>
          <w:sz w:val="24"/>
          <w:szCs w:val="24"/>
          <w:lang w:eastAsia="zh-CN" w:bidi="hi-IN"/>
        </w:rPr>
        <w:t xml:space="preserve">necessários e suficientes para demonstrar a capacidade do interessado de realizar o objeto do credenciamento, serão exigidos para fins de habilitação, nos termos dos </w:t>
      </w:r>
      <w:hyperlink r:id="rId55" w:anchor="art62" w:history="1">
        <w:r w:rsidRPr="005268CA">
          <w:rPr>
            <w:rStyle w:val="Hyperlink"/>
            <w:rFonts w:ascii="Times New Roman" w:hAnsi="Times New Roman" w:cs="Times New Roman"/>
            <w:color w:val="2F5496" w:themeColor="accent1" w:themeShade="BF"/>
            <w:sz w:val="24"/>
            <w:szCs w:val="24"/>
          </w:rPr>
          <w:t>arts. 62 a 70 da Lei nº 14.133, de 2021</w:t>
        </w:r>
      </w:hyperlink>
      <w:r w:rsidRPr="005268CA">
        <w:rPr>
          <w:rFonts w:ascii="Times New Roman" w:eastAsia="WenQuanYi Micro Hei" w:hAnsi="Times New Roman" w:cs="Times New Roman"/>
          <w:sz w:val="24"/>
          <w:szCs w:val="24"/>
          <w:lang w:eastAsia="zh-CN" w:bidi="hi-IN"/>
        </w:rPr>
        <w:t>.</w:t>
      </w:r>
    </w:p>
    <w:p w14:paraId="02180CEC" w14:textId="77777777" w:rsidR="00236231" w:rsidRPr="005268CA" w:rsidRDefault="00236231" w:rsidP="005268CA">
      <w:pPr>
        <w:pStyle w:val="Nivel3"/>
        <w:numPr>
          <w:ilvl w:val="2"/>
          <w:numId w:val="3"/>
        </w:numPr>
        <w:spacing w:before="240" w:after="160"/>
        <w:contextualSpacing w:val="0"/>
        <w:rPr>
          <w:rFonts w:ascii="Times New Roman" w:hAnsi="Times New Roman" w:cs="Times New Roman"/>
          <w:sz w:val="24"/>
          <w:szCs w:val="24"/>
          <w:lang w:eastAsia="ar-SA"/>
        </w:rPr>
      </w:pPr>
      <w:bookmarkStart w:id="19" w:name="_Ref114663777"/>
      <w:r w:rsidRPr="005268CA">
        <w:rPr>
          <w:rFonts w:ascii="Times New Roman" w:hAnsi="Times New Roman" w:cs="Times New Roman"/>
          <w:sz w:val="24"/>
          <w:szCs w:val="24"/>
          <w:lang w:eastAsia="ar-SA"/>
        </w:rPr>
        <w:t>A documentação exigida para fins de habilitação jurídica, fiscal, social e trabalhista e econômico-ﬁnanceira, poderá ser substituída pelo registro cadastral no Sicaf.</w:t>
      </w:r>
      <w:bookmarkEnd w:id="19"/>
    </w:p>
    <w:p w14:paraId="728A1297" w14:textId="77777777" w:rsidR="00205569" w:rsidRPr="005268CA" w:rsidRDefault="00205569" w:rsidP="005268CA">
      <w:pPr>
        <w:pStyle w:val="Nivel3"/>
        <w:numPr>
          <w:ilvl w:val="2"/>
          <w:numId w:val="3"/>
        </w:numPr>
        <w:spacing w:before="240" w:after="160"/>
        <w:contextualSpacing w:val="0"/>
        <w:rPr>
          <w:rFonts w:ascii="Times New Roman" w:hAnsi="Times New Roman" w:cs="Times New Roman"/>
          <w:i/>
          <w:sz w:val="24"/>
          <w:szCs w:val="24"/>
        </w:rPr>
      </w:pPr>
      <w:r w:rsidRPr="005268CA">
        <w:rPr>
          <w:rFonts w:ascii="Times New Roman" w:hAnsi="Times New Roman" w:cs="Times New Roman"/>
          <w:sz w:val="24"/>
          <w:szCs w:val="24"/>
        </w:rPr>
        <w:t>A habilitação será verificada por meio do Sicaf, nos documentos por ele abrangidos.</w:t>
      </w:r>
    </w:p>
    <w:p w14:paraId="35F817BA" w14:textId="27204700" w:rsidR="00205569" w:rsidRPr="005268CA" w:rsidRDefault="00205569" w:rsidP="005268CA">
      <w:pPr>
        <w:pStyle w:val="Nivel3"/>
        <w:numPr>
          <w:ilvl w:val="2"/>
          <w:numId w:val="3"/>
        </w:numPr>
        <w:spacing w:before="240" w:after="160"/>
        <w:contextualSpacing w:val="0"/>
        <w:rPr>
          <w:rFonts w:ascii="Times New Roman" w:hAnsi="Times New Roman" w:cs="Times New Roman"/>
          <w:sz w:val="24"/>
          <w:szCs w:val="24"/>
        </w:rPr>
      </w:pPr>
      <w:r w:rsidRPr="005268CA">
        <w:rPr>
          <w:rFonts w:ascii="Times New Roman" w:hAnsi="Times New Roman" w:cs="Times New Roman"/>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56" w:anchor="art4" w:history="1">
        <w:r w:rsidRPr="005268CA">
          <w:rPr>
            <w:rStyle w:val="Hyperlink"/>
            <w:rFonts w:ascii="Times New Roman" w:hAnsi="Times New Roman" w:cs="Times New Roman"/>
            <w:color w:val="2F5496" w:themeColor="accent1" w:themeShade="BF"/>
            <w:sz w:val="24"/>
            <w:szCs w:val="24"/>
          </w:rPr>
          <w:t>IN nº 3/2018, art. 4º, §1º, e art. 6º, §4º</w:t>
        </w:r>
      </w:hyperlink>
      <w:r w:rsidRPr="005268CA">
        <w:rPr>
          <w:rFonts w:ascii="Times New Roman" w:hAnsi="Times New Roman" w:cs="Times New Roman"/>
          <w:sz w:val="24"/>
          <w:szCs w:val="24"/>
        </w:rPr>
        <w:t>).</w:t>
      </w:r>
    </w:p>
    <w:p w14:paraId="2414C5DE" w14:textId="5B43EF9F" w:rsidR="00D4720F" w:rsidRPr="005268CA" w:rsidRDefault="00D4720F"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Será verificado se o interessado apresentou no sistema, declaração de que atende aos requisitos de habilitação, e o declarante responderá pela veracidade das informações prestadas, na forma da lei (</w:t>
      </w:r>
      <w:hyperlink r:id="rId57" w:anchor="art63" w:history="1">
        <w:r w:rsidRPr="005268CA">
          <w:rPr>
            <w:rStyle w:val="Hyperlink"/>
            <w:rFonts w:ascii="Times New Roman" w:hAnsi="Times New Roman" w:cs="Times New Roman"/>
            <w:color w:val="2F5496" w:themeColor="accent1" w:themeShade="BF"/>
            <w:sz w:val="24"/>
            <w:szCs w:val="24"/>
          </w:rPr>
          <w:t>art. 63, I, da Lei nº 14.133/2021</w:t>
        </w:r>
      </w:hyperlink>
      <w:r w:rsidRPr="005268CA">
        <w:rPr>
          <w:rFonts w:ascii="Times New Roman" w:hAnsi="Times New Roman" w:cs="Times New Roman"/>
          <w:sz w:val="24"/>
          <w:szCs w:val="24"/>
        </w:rPr>
        <w:t>).</w:t>
      </w:r>
    </w:p>
    <w:p w14:paraId="4BF78CF2" w14:textId="7D1019A4" w:rsidR="00D4720F" w:rsidRPr="005268CA" w:rsidRDefault="00D4720F" w:rsidP="005268CA">
      <w:pPr>
        <w:pStyle w:val="Nivel2"/>
        <w:numPr>
          <w:ilvl w:val="1"/>
          <w:numId w:val="3"/>
        </w:numPr>
        <w:spacing w:before="240" w:after="160"/>
        <w:rPr>
          <w:rFonts w:ascii="Times New Roman" w:hAnsi="Times New Roman" w:cs="Times New Roman"/>
          <w:i/>
          <w:sz w:val="24"/>
          <w:szCs w:val="24"/>
        </w:rPr>
      </w:pPr>
      <w:r w:rsidRPr="005268CA">
        <w:rPr>
          <w:rFonts w:ascii="Times New Roman" w:hAnsi="Times New Roman" w:cs="Times New Roman"/>
          <w:sz w:val="24"/>
          <w:szCs w:val="24"/>
        </w:rPr>
        <w:t>Será verificado se o interessado apresentou no sistema, sob pena de inabilitação, a declaração de que cumpre as exigências de reserva de cargos para pessoa com deficiência e para reabilitado da Previdência Social, previstas em lei e em outras normas específicas</w:t>
      </w:r>
      <w:r w:rsidR="000376D9" w:rsidRPr="005268CA">
        <w:rPr>
          <w:rFonts w:ascii="Times New Roman" w:hAnsi="Times New Roman" w:cs="Times New Roman"/>
          <w:sz w:val="24"/>
          <w:szCs w:val="24"/>
        </w:rPr>
        <w:t>, em sendo o caso.</w:t>
      </w:r>
    </w:p>
    <w:p w14:paraId="58E5BB96" w14:textId="0E9A2FD2" w:rsidR="00CA7928" w:rsidRPr="005268CA" w:rsidRDefault="00CA7928"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É de responsabilidade do interessado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58" w:history="1">
        <w:r w:rsidRPr="005268CA">
          <w:rPr>
            <w:rStyle w:val="Hyperlink"/>
            <w:rFonts w:ascii="Times New Roman" w:hAnsi="Times New Roman" w:cs="Times New Roman"/>
            <w:color w:val="2F5496" w:themeColor="accent1" w:themeShade="BF"/>
            <w:sz w:val="24"/>
            <w:szCs w:val="24"/>
          </w:rPr>
          <w:t xml:space="preserve">IN nº 3/2018, art. 7º, </w:t>
        </w:r>
        <w:r w:rsidRPr="005268CA">
          <w:rPr>
            <w:rStyle w:val="Hyperlink"/>
            <w:rFonts w:ascii="Times New Roman" w:hAnsi="Times New Roman" w:cs="Times New Roman"/>
            <w:i/>
            <w:iCs/>
            <w:color w:val="2F5496" w:themeColor="accent1" w:themeShade="BF"/>
            <w:sz w:val="24"/>
            <w:szCs w:val="24"/>
          </w:rPr>
          <w:t>caput</w:t>
        </w:r>
      </w:hyperlink>
      <w:r w:rsidRPr="005268CA">
        <w:rPr>
          <w:rFonts w:ascii="Times New Roman" w:hAnsi="Times New Roman" w:cs="Times New Roman"/>
          <w:sz w:val="24"/>
          <w:szCs w:val="24"/>
        </w:rPr>
        <w:t>).</w:t>
      </w:r>
    </w:p>
    <w:p w14:paraId="005A4549" w14:textId="671462F5" w:rsidR="00CA7928" w:rsidRPr="005268CA" w:rsidRDefault="00CA7928" w:rsidP="005268CA">
      <w:pPr>
        <w:pStyle w:val="Nivel3"/>
        <w:numPr>
          <w:ilvl w:val="2"/>
          <w:numId w:val="3"/>
        </w:numPr>
        <w:spacing w:before="240" w:after="160"/>
        <w:contextualSpacing w:val="0"/>
        <w:rPr>
          <w:rFonts w:ascii="Times New Roman" w:hAnsi="Times New Roman" w:cs="Times New Roman"/>
          <w:sz w:val="24"/>
          <w:szCs w:val="24"/>
        </w:rPr>
      </w:pPr>
      <w:r w:rsidRPr="005268CA">
        <w:rPr>
          <w:rFonts w:ascii="Times New Roman" w:hAnsi="Times New Roman" w:cs="Times New Roman"/>
          <w:sz w:val="24"/>
          <w:szCs w:val="24"/>
        </w:rPr>
        <w:t>A não observância do disposto no item anterior poderá ensejar desclassificação no momento da habilitação. (</w:t>
      </w:r>
      <w:hyperlink r:id="rId59" w:history="1">
        <w:r w:rsidRPr="005268CA">
          <w:rPr>
            <w:rStyle w:val="Hyperlink"/>
            <w:rFonts w:ascii="Times New Roman" w:hAnsi="Times New Roman" w:cs="Times New Roman"/>
            <w:color w:val="2F5496" w:themeColor="accent1" w:themeShade="BF"/>
            <w:sz w:val="24"/>
            <w:szCs w:val="24"/>
          </w:rPr>
          <w:t>IN nº 3/2018, art. 7º, parágrafo único</w:t>
        </w:r>
      </w:hyperlink>
      <w:r w:rsidRPr="005268CA">
        <w:rPr>
          <w:rFonts w:ascii="Times New Roman" w:hAnsi="Times New Roman" w:cs="Times New Roman"/>
          <w:sz w:val="24"/>
          <w:szCs w:val="24"/>
        </w:rPr>
        <w:t>).</w:t>
      </w:r>
    </w:p>
    <w:p w14:paraId="2220A231" w14:textId="47966A49" w:rsidR="00CA7928" w:rsidRPr="005268CA" w:rsidRDefault="00CA7928" w:rsidP="005268CA">
      <w:pPr>
        <w:pStyle w:val="Nivel2"/>
        <w:numPr>
          <w:ilvl w:val="1"/>
          <w:numId w:val="3"/>
        </w:numPr>
        <w:spacing w:before="240" w:after="160"/>
        <w:rPr>
          <w:rFonts w:ascii="Times New Roman" w:hAnsi="Times New Roman" w:cs="Times New Roman"/>
          <w:i/>
          <w:iCs/>
          <w:sz w:val="24"/>
          <w:szCs w:val="24"/>
        </w:rPr>
      </w:pPr>
      <w:r w:rsidRPr="005268CA">
        <w:rPr>
          <w:rFonts w:ascii="Times New Roman" w:hAnsi="Times New Roman" w:cs="Times New Roman"/>
          <w:sz w:val="24"/>
          <w:szCs w:val="24"/>
        </w:rPr>
        <w:t>A verificação pel</w:t>
      </w:r>
      <w:r w:rsidR="00A91BA3" w:rsidRPr="005268CA">
        <w:rPr>
          <w:rFonts w:ascii="Times New Roman" w:hAnsi="Times New Roman" w:cs="Times New Roman"/>
          <w:sz w:val="24"/>
          <w:szCs w:val="24"/>
        </w:rPr>
        <w:t>a comissão de contratação</w:t>
      </w:r>
      <w:r w:rsidRPr="005268CA">
        <w:rPr>
          <w:rFonts w:ascii="Times New Roman" w:hAnsi="Times New Roman" w:cs="Times New Roman"/>
          <w:sz w:val="24"/>
          <w:szCs w:val="24"/>
        </w:rPr>
        <w:t>, em sítios eletrônicos oficiais de órgãos e entidades emissores de certidões constitui meio legal de prova, para fins de habilitação.</w:t>
      </w:r>
    </w:p>
    <w:p w14:paraId="58FAECC5" w14:textId="77777777" w:rsidR="00CA7928" w:rsidRPr="005268CA" w:rsidRDefault="00CA7928" w:rsidP="005268CA">
      <w:pPr>
        <w:pStyle w:val="Nivel3"/>
        <w:numPr>
          <w:ilvl w:val="2"/>
          <w:numId w:val="3"/>
        </w:numPr>
        <w:spacing w:before="240" w:after="160"/>
        <w:contextualSpacing w:val="0"/>
        <w:rPr>
          <w:rFonts w:ascii="Times New Roman" w:hAnsi="Times New Roman" w:cs="Times New Roman"/>
          <w:sz w:val="24"/>
          <w:szCs w:val="24"/>
        </w:rPr>
      </w:pPr>
      <w:r w:rsidRPr="005268CA">
        <w:rPr>
          <w:rFonts w:ascii="Times New Roman" w:hAnsi="Times New Roman" w:cs="Times New Roman"/>
          <w:sz w:val="24"/>
          <w:szCs w:val="24"/>
        </w:rPr>
        <w:lastRenderedPageBreak/>
        <w:t>O Município de Barão de Cocais não se responsabilizará pela eventual indisponibilidade dos meios eletrônicos, no momento da verificação. Ocorrendo essa indisponibilidade e não sendo apresentados os documentos necessários para verificação, o participante será inabilitado.</w:t>
      </w:r>
    </w:p>
    <w:p w14:paraId="217C263C" w14:textId="01A07480" w:rsidR="007D78A7" w:rsidRPr="005268CA" w:rsidRDefault="007D78A7" w:rsidP="005268CA">
      <w:pPr>
        <w:pStyle w:val="Nivel2"/>
        <w:numPr>
          <w:ilvl w:val="1"/>
          <w:numId w:val="3"/>
        </w:numPr>
        <w:spacing w:before="240" w:after="160"/>
        <w:rPr>
          <w:rFonts w:ascii="Times New Roman" w:hAnsi="Times New Roman" w:cs="Times New Roman"/>
          <w:i/>
          <w:sz w:val="24"/>
          <w:szCs w:val="24"/>
        </w:rPr>
      </w:pPr>
      <w:r w:rsidRPr="005268CA">
        <w:rPr>
          <w:rFonts w:ascii="Times New Roman" w:hAnsi="Times New Roman" w:cs="Times New Roman"/>
          <w:sz w:val="24"/>
          <w:szCs w:val="24"/>
        </w:rPr>
        <w:t>Após a entrega dos documentos para habilitação, não será permitida a substituição ou a apresentação de novos documentos, salvo em sede de diligência</w:t>
      </w:r>
      <w:r w:rsidR="003654C3" w:rsidRPr="005268CA">
        <w:rPr>
          <w:rStyle w:val="Refdenotaderodap"/>
          <w:rFonts w:ascii="Times New Roman" w:hAnsi="Times New Roman" w:cs="Times New Roman"/>
          <w:sz w:val="24"/>
          <w:szCs w:val="24"/>
        </w:rPr>
        <w:footnoteReference w:id="3"/>
      </w:r>
      <w:r w:rsidRPr="005268CA">
        <w:rPr>
          <w:rFonts w:ascii="Times New Roman" w:hAnsi="Times New Roman" w:cs="Times New Roman"/>
          <w:sz w:val="24"/>
          <w:szCs w:val="24"/>
        </w:rPr>
        <w:t>, para:</w:t>
      </w:r>
    </w:p>
    <w:p w14:paraId="32D39D78" w14:textId="264A0B4E" w:rsidR="007D78A7" w:rsidRPr="005268CA" w:rsidRDefault="007D78A7" w:rsidP="005268CA">
      <w:pPr>
        <w:pStyle w:val="Nivel3"/>
        <w:numPr>
          <w:ilvl w:val="2"/>
          <w:numId w:val="3"/>
        </w:numPr>
        <w:spacing w:before="240" w:after="160"/>
        <w:contextualSpacing w:val="0"/>
        <w:rPr>
          <w:rFonts w:ascii="Times New Roman" w:hAnsi="Times New Roman" w:cs="Times New Roman"/>
          <w:sz w:val="24"/>
          <w:szCs w:val="24"/>
        </w:rPr>
      </w:pPr>
      <w:r w:rsidRPr="005268CA">
        <w:rPr>
          <w:rFonts w:ascii="Times New Roman" w:hAnsi="Times New Roman" w:cs="Times New Roman"/>
          <w:sz w:val="24"/>
          <w:szCs w:val="24"/>
        </w:rPr>
        <w:t>complementação de informações acerca dos documentos já apresentados pelo interessado; e</w:t>
      </w:r>
    </w:p>
    <w:p w14:paraId="7B4CDDFB" w14:textId="10EBC7C7" w:rsidR="007D78A7" w:rsidRPr="005268CA" w:rsidRDefault="007D78A7" w:rsidP="005268CA">
      <w:pPr>
        <w:pStyle w:val="Nivel3"/>
        <w:numPr>
          <w:ilvl w:val="2"/>
          <w:numId w:val="3"/>
        </w:numPr>
        <w:spacing w:before="240" w:after="160"/>
        <w:contextualSpacing w:val="0"/>
        <w:rPr>
          <w:rFonts w:ascii="Times New Roman" w:hAnsi="Times New Roman" w:cs="Times New Roman"/>
          <w:sz w:val="24"/>
          <w:szCs w:val="24"/>
        </w:rPr>
      </w:pPr>
      <w:r w:rsidRPr="005268CA">
        <w:rPr>
          <w:rFonts w:ascii="Times New Roman" w:hAnsi="Times New Roman" w:cs="Times New Roman"/>
          <w:sz w:val="24"/>
          <w:szCs w:val="24"/>
        </w:rPr>
        <w:t>atualização de documentos cuja validade tenha expirado.</w:t>
      </w:r>
    </w:p>
    <w:p w14:paraId="42F852AD" w14:textId="77777777" w:rsidR="00DA6C35" w:rsidRPr="005268CA" w:rsidRDefault="00DA6C35" w:rsidP="005268CA">
      <w:pPr>
        <w:pStyle w:val="Nivel2"/>
        <w:numPr>
          <w:ilvl w:val="1"/>
          <w:numId w:val="3"/>
        </w:numPr>
        <w:spacing w:before="240" w:after="160"/>
        <w:rPr>
          <w:rFonts w:ascii="Times New Roman" w:hAnsi="Times New Roman" w:cs="Times New Roman"/>
          <w:sz w:val="24"/>
          <w:szCs w:val="24"/>
        </w:rPr>
      </w:pPr>
      <w:bookmarkStart w:id="20" w:name="_Ref114670319"/>
      <w:r w:rsidRPr="005268CA">
        <w:rPr>
          <w:rFonts w:ascii="Times New Roman" w:hAnsi="Times New Roman" w:cs="Times New Roman"/>
          <w:sz w:val="24"/>
          <w:szCs w:val="24"/>
        </w:rPr>
        <w:t>Na análise dos documentos de habilitação, a comissão de contratação poderá sanar erros ou falhas, que não alterem a substância dos documentos e sua validade jurídica</w:t>
      </w:r>
      <w:bookmarkEnd w:id="20"/>
      <w:r w:rsidRPr="005268CA">
        <w:rPr>
          <w:rFonts w:ascii="Times New Roman" w:hAnsi="Times New Roman" w:cs="Times New Roman"/>
          <w:sz w:val="24"/>
          <w:szCs w:val="24"/>
        </w:rPr>
        <w:t>.</w:t>
      </w:r>
    </w:p>
    <w:p w14:paraId="6FB46CAF" w14:textId="269380BD" w:rsidR="00236231" w:rsidRPr="005268CA" w:rsidRDefault="00236231" w:rsidP="005268CA">
      <w:pPr>
        <w:pStyle w:val="Nivel2"/>
        <w:numPr>
          <w:ilvl w:val="1"/>
          <w:numId w:val="3"/>
        </w:numPr>
        <w:spacing w:before="240" w:after="160"/>
        <w:rPr>
          <w:rFonts w:ascii="Times New Roman" w:hAnsi="Times New Roman" w:cs="Times New Roman"/>
          <w:i/>
          <w:sz w:val="24"/>
          <w:szCs w:val="24"/>
        </w:rPr>
      </w:pPr>
      <w:r w:rsidRPr="005268CA">
        <w:rPr>
          <w:rFonts w:ascii="Times New Roman" w:hAnsi="Times New Roman" w:cs="Times New Roman"/>
          <w:color w:val="auto"/>
          <w:sz w:val="24"/>
          <w:szCs w:val="24"/>
        </w:rPr>
        <w:t xml:space="preserve">Quando </w:t>
      </w:r>
      <w:r w:rsidRPr="005268CA">
        <w:rPr>
          <w:rFonts w:ascii="Times New Roman" w:hAnsi="Times New Roman" w:cs="Times New Roman"/>
          <w:sz w:val="24"/>
          <w:szCs w:val="24"/>
        </w:rPr>
        <w:t>permitida</w:t>
      </w:r>
      <w:r w:rsidRPr="005268CA">
        <w:rPr>
          <w:rFonts w:ascii="Times New Roman" w:hAnsi="Times New Roman" w:cs="Times New Roman"/>
          <w:color w:val="auto"/>
          <w:sz w:val="24"/>
          <w:szCs w:val="24"/>
        </w:rPr>
        <w:t xml:space="preserve"> a </w:t>
      </w:r>
      <w:r w:rsidRPr="005268CA">
        <w:rPr>
          <w:rFonts w:ascii="Times New Roman" w:hAnsi="Times New Roman" w:cs="Times New Roman"/>
          <w:sz w:val="24"/>
          <w:szCs w:val="24"/>
        </w:rPr>
        <w:t>participação de empresas estrangeiras que não funcionem no País, as exigências de habilitação serão atendidas mediante documentos equivalentes, inicialmente apresentados em tradução livre.</w:t>
      </w:r>
    </w:p>
    <w:p w14:paraId="77BA6332" w14:textId="7378D4A7" w:rsidR="00236231" w:rsidRPr="005268CA" w:rsidRDefault="00236231" w:rsidP="005268CA">
      <w:pPr>
        <w:pStyle w:val="Nivel2"/>
        <w:numPr>
          <w:ilvl w:val="1"/>
          <w:numId w:val="3"/>
        </w:numPr>
        <w:spacing w:before="240" w:after="160"/>
        <w:rPr>
          <w:rFonts w:ascii="Times New Roman" w:hAnsi="Times New Roman" w:cs="Times New Roman"/>
          <w:i/>
          <w:iCs/>
          <w:sz w:val="24"/>
          <w:szCs w:val="24"/>
        </w:rPr>
      </w:pPr>
      <w:r w:rsidRPr="005268CA">
        <w:rPr>
          <w:rFonts w:ascii="Times New Roman" w:hAnsi="Times New Roman" w:cs="Times New Roman"/>
          <w:sz w:val="24"/>
          <w:szCs w:val="24"/>
        </w:rPr>
        <w:t xml:space="preserve">Na hipótese de o interessado ser empresa estrangeira que não funcione no País, para ﬁns de assinatura do contrato os documentos exigidos para a habilitação serão traduzidos por tradutor juramentado no País e apostilados nos termos do disposto no </w:t>
      </w:r>
      <w:hyperlink r:id="rId60" w:history="1">
        <w:r w:rsidRPr="005268CA">
          <w:rPr>
            <w:rStyle w:val="Hyperlink"/>
            <w:rFonts w:ascii="Times New Roman" w:hAnsi="Times New Roman" w:cs="Times New Roman"/>
            <w:color w:val="2F5496" w:themeColor="accent1" w:themeShade="BF"/>
            <w:sz w:val="24"/>
            <w:szCs w:val="24"/>
          </w:rPr>
          <w:t>Decreto nº 8.660, de 29 de janeiro de 2016</w:t>
        </w:r>
      </w:hyperlink>
      <w:r w:rsidRPr="005268CA">
        <w:rPr>
          <w:rFonts w:ascii="Times New Roman" w:hAnsi="Times New Roman" w:cs="Times New Roman"/>
          <w:sz w:val="24"/>
          <w:szCs w:val="24"/>
        </w:rPr>
        <w:t>, ou de outro que venha a substituí-lo, ou consularizados pelos respectivos consulados ou embaixadas.</w:t>
      </w:r>
    </w:p>
    <w:p w14:paraId="204B7BCB" w14:textId="77777777" w:rsidR="00236231" w:rsidRPr="005268CA" w:rsidRDefault="00236231" w:rsidP="005268CA">
      <w:pPr>
        <w:pStyle w:val="Nivel2"/>
        <w:numPr>
          <w:ilvl w:val="1"/>
          <w:numId w:val="3"/>
        </w:numPr>
        <w:spacing w:before="240" w:after="160"/>
        <w:rPr>
          <w:rFonts w:ascii="Times New Roman" w:hAnsi="Times New Roman" w:cs="Times New Roman"/>
          <w:color w:val="auto"/>
          <w:sz w:val="24"/>
          <w:szCs w:val="24"/>
        </w:rPr>
      </w:pPr>
      <w:r w:rsidRPr="005268CA">
        <w:rPr>
          <w:rFonts w:ascii="Times New Roman" w:hAnsi="Times New Roman" w:cs="Times New Roman"/>
          <w:color w:val="auto"/>
          <w:sz w:val="24"/>
          <w:szCs w:val="24"/>
        </w:rPr>
        <w:t>Os documentos exigidos para fins de habilitação poderão ser apresentados em original ou por cópia.</w:t>
      </w:r>
    </w:p>
    <w:p w14:paraId="3BDAE9C5" w14:textId="77777777" w:rsidR="00844110" w:rsidRPr="005268CA" w:rsidRDefault="00844110"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A comprovação de regularidade fiscal e trabalhista das microempresas e das empresas de pequeno porte somente será exigida para efeito de contratação, e não como condição para participação no credenciamento.</w:t>
      </w:r>
    </w:p>
    <w:p w14:paraId="1B82D5F4" w14:textId="77777777" w:rsidR="00314CAA" w:rsidRPr="005268CA" w:rsidRDefault="00314CAA" w:rsidP="005268CA">
      <w:pPr>
        <w:pStyle w:val="Nivel2"/>
        <w:numPr>
          <w:ilvl w:val="1"/>
          <w:numId w:val="3"/>
        </w:numPr>
        <w:spacing w:before="240" w:after="160"/>
        <w:rPr>
          <w:rFonts w:ascii="Times New Roman" w:hAnsi="Times New Roman" w:cs="Times New Roman"/>
          <w:color w:val="auto"/>
          <w:sz w:val="24"/>
          <w:szCs w:val="24"/>
        </w:rPr>
      </w:pPr>
      <w:r w:rsidRPr="005268CA">
        <w:rPr>
          <w:rFonts w:ascii="Times New Roman" w:hAnsi="Times New Roman" w:cs="Times New Roman"/>
          <w:color w:val="auto"/>
          <w:sz w:val="24"/>
          <w:szCs w:val="24"/>
        </w:rPr>
        <w:t>O participante inabilitado poderá, enquanto perdurar o credenciamento, entregar nova documentação, escoimadas as causas que ensejaram a inabilitação, para nova análise.</w:t>
      </w:r>
    </w:p>
    <w:p w14:paraId="0556B2FB" w14:textId="77777777" w:rsidR="00314CAA" w:rsidRPr="005268CA" w:rsidRDefault="00314CAA"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 xml:space="preserve">É facultado ao Agente de Contratação, em qualquer fase do procedimento, realizar diligências destinadas a esclarecer ou a regularizar a instrução do processo, </w:t>
      </w:r>
      <w:r w:rsidRPr="005268CA">
        <w:rPr>
          <w:rFonts w:ascii="Times New Roman" w:hAnsi="Times New Roman" w:cs="Times New Roman"/>
          <w:sz w:val="24"/>
          <w:szCs w:val="24"/>
        </w:rPr>
        <w:lastRenderedPageBreak/>
        <w:t>bem como solicitar a órgãos competentes a elaboração de pareceres técnicos destinados a fundamentar suas decisões.</w:t>
      </w:r>
    </w:p>
    <w:p w14:paraId="2DCC6162" w14:textId="6B9CE34F" w:rsidR="004770DF" w:rsidRPr="005268CA" w:rsidRDefault="004770DF" w:rsidP="005268CA">
      <w:pPr>
        <w:pStyle w:val="Nivel01Titulo"/>
        <w:spacing w:after="160" w:line="276" w:lineRule="auto"/>
        <w:rPr>
          <w:rFonts w:ascii="Times New Roman" w:hAnsi="Times New Roman"/>
          <w:sz w:val="24"/>
          <w:szCs w:val="24"/>
        </w:rPr>
      </w:pPr>
      <w:bookmarkStart w:id="21" w:name="_Toc191387256"/>
      <w:r w:rsidRPr="005268CA">
        <w:rPr>
          <w:rFonts w:ascii="Times New Roman" w:hAnsi="Times New Roman"/>
          <w:sz w:val="24"/>
          <w:szCs w:val="24"/>
        </w:rPr>
        <w:t xml:space="preserve">CLÁUSULA </w:t>
      </w:r>
      <w:r w:rsidR="00A36384" w:rsidRPr="005268CA">
        <w:rPr>
          <w:rFonts w:ascii="Times New Roman" w:hAnsi="Times New Roman"/>
          <w:sz w:val="24"/>
          <w:szCs w:val="24"/>
        </w:rPr>
        <w:t>SÉTIMA</w:t>
      </w:r>
      <w:r w:rsidRPr="005268CA">
        <w:rPr>
          <w:rFonts w:ascii="Times New Roman" w:hAnsi="Times New Roman"/>
          <w:sz w:val="24"/>
          <w:szCs w:val="24"/>
        </w:rPr>
        <w:t xml:space="preserve"> – DOS RECURSOS</w:t>
      </w:r>
      <w:bookmarkEnd w:id="21"/>
    </w:p>
    <w:p w14:paraId="7E4FE599" w14:textId="245F4020" w:rsidR="00983809" w:rsidRPr="005268CA" w:rsidRDefault="00983809"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 xml:space="preserve">A interposição de recurso referente à habilitação ou inabilitação de </w:t>
      </w:r>
      <w:r w:rsidR="009776BF" w:rsidRPr="005268CA">
        <w:rPr>
          <w:rFonts w:ascii="Times New Roman" w:hAnsi="Times New Roman" w:cs="Times New Roman"/>
          <w:sz w:val="24"/>
          <w:szCs w:val="24"/>
        </w:rPr>
        <w:t>interessados</w:t>
      </w:r>
      <w:r w:rsidRPr="005268CA">
        <w:rPr>
          <w:rFonts w:ascii="Times New Roman" w:hAnsi="Times New Roman" w:cs="Times New Roman"/>
          <w:sz w:val="24"/>
          <w:szCs w:val="24"/>
        </w:rPr>
        <w:t xml:space="preserve">, à anulação ou revogação </w:t>
      </w:r>
      <w:r w:rsidR="00583E2C" w:rsidRPr="005268CA">
        <w:rPr>
          <w:rFonts w:ascii="Times New Roman" w:hAnsi="Times New Roman" w:cs="Times New Roman"/>
          <w:sz w:val="24"/>
          <w:szCs w:val="24"/>
        </w:rPr>
        <w:t>do credenciamento</w:t>
      </w:r>
      <w:r w:rsidRPr="005268CA">
        <w:rPr>
          <w:rFonts w:ascii="Times New Roman" w:hAnsi="Times New Roman" w:cs="Times New Roman"/>
          <w:sz w:val="24"/>
          <w:szCs w:val="24"/>
        </w:rPr>
        <w:t xml:space="preserve">, observará o disposto no </w:t>
      </w:r>
      <w:hyperlink r:id="rId61" w:anchor="art165" w:history="1">
        <w:r w:rsidRPr="005268CA">
          <w:rPr>
            <w:rStyle w:val="Hyperlink"/>
            <w:rFonts w:ascii="Times New Roman" w:hAnsi="Times New Roman" w:cs="Times New Roman"/>
            <w:color w:val="2F5496" w:themeColor="accent1" w:themeShade="BF"/>
            <w:sz w:val="24"/>
            <w:szCs w:val="24"/>
          </w:rPr>
          <w:t>art. 165 da Lei nº 14.133, de 2021</w:t>
        </w:r>
      </w:hyperlink>
      <w:r w:rsidRPr="005268CA">
        <w:rPr>
          <w:rFonts w:ascii="Times New Roman" w:hAnsi="Times New Roman" w:cs="Times New Roman"/>
          <w:sz w:val="24"/>
          <w:szCs w:val="24"/>
        </w:rPr>
        <w:t>.</w:t>
      </w:r>
    </w:p>
    <w:p w14:paraId="43A40FBC" w14:textId="0505F512" w:rsidR="00CE0949" w:rsidRPr="005268CA" w:rsidRDefault="00983809" w:rsidP="005268CA">
      <w:pPr>
        <w:pStyle w:val="Nivel2"/>
        <w:numPr>
          <w:ilvl w:val="1"/>
          <w:numId w:val="3"/>
        </w:numPr>
        <w:spacing w:before="240" w:after="160"/>
        <w:rPr>
          <w:rFonts w:ascii="Times New Roman" w:hAnsi="Times New Roman" w:cs="Times New Roman"/>
          <w:color w:val="auto"/>
          <w:sz w:val="24"/>
          <w:szCs w:val="24"/>
        </w:rPr>
      </w:pPr>
      <w:r w:rsidRPr="005268CA">
        <w:rPr>
          <w:rFonts w:ascii="Times New Roman" w:hAnsi="Times New Roman" w:cs="Times New Roman"/>
          <w:color w:val="auto"/>
          <w:sz w:val="24"/>
          <w:szCs w:val="24"/>
        </w:rPr>
        <w:t xml:space="preserve">O prazo </w:t>
      </w:r>
      <w:r w:rsidR="00F242EA" w:rsidRPr="005268CA">
        <w:rPr>
          <w:rFonts w:ascii="Times New Roman" w:hAnsi="Times New Roman" w:cs="Times New Roman"/>
          <w:color w:val="auto"/>
          <w:sz w:val="24"/>
          <w:szCs w:val="24"/>
        </w:rPr>
        <w:t xml:space="preserve">para apresentação de razões </w:t>
      </w:r>
      <w:r w:rsidR="003953CD" w:rsidRPr="005268CA">
        <w:rPr>
          <w:rFonts w:ascii="Times New Roman" w:hAnsi="Times New Roman" w:cs="Times New Roman"/>
          <w:color w:val="auto"/>
          <w:sz w:val="24"/>
          <w:szCs w:val="24"/>
        </w:rPr>
        <w:t>é de</w:t>
      </w:r>
      <w:r w:rsidR="00A351ED" w:rsidRPr="005268CA">
        <w:rPr>
          <w:rFonts w:ascii="Times New Roman" w:hAnsi="Times New Roman" w:cs="Times New Roman"/>
          <w:color w:val="auto"/>
          <w:sz w:val="24"/>
          <w:szCs w:val="24"/>
        </w:rPr>
        <w:t xml:space="preserve"> 03</w:t>
      </w:r>
      <w:r w:rsidR="003953CD" w:rsidRPr="005268CA">
        <w:rPr>
          <w:rFonts w:ascii="Times New Roman" w:hAnsi="Times New Roman" w:cs="Times New Roman"/>
          <w:color w:val="auto"/>
          <w:sz w:val="24"/>
          <w:szCs w:val="24"/>
        </w:rPr>
        <w:t xml:space="preserve"> </w:t>
      </w:r>
      <w:r w:rsidR="001D064F" w:rsidRPr="005268CA">
        <w:rPr>
          <w:rFonts w:ascii="Times New Roman" w:hAnsi="Times New Roman" w:cs="Times New Roman"/>
          <w:color w:val="auto"/>
          <w:sz w:val="24"/>
          <w:szCs w:val="24"/>
        </w:rPr>
        <w:t>(</w:t>
      </w:r>
      <w:r w:rsidR="00057D63" w:rsidRPr="005268CA">
        <w:rPr>
          <w:rFonts w:ascii="Times New Roman" w:hAnsi="Times New Roman" w:cs="Times New Roman"/>
          <w:color w:val="auto"/>
          <w:sz w:val="24"/>
          <w:szCs w:val="24"/>
        </w:rPr>
        <w:t>três</w:t>
      </w:r>
      <w:r w:rsidR="001D064F" w:rsidRPr="005268CA">
        <w:rPr>
          <w:rFonts w:ascii="Times New Roman" w:hAnsi="Times New Roman" w:cs="Times New Roman"/>
          <w:color w:val="auto"/>
          <w:sz w:val="24"/>
          <w:szCs w:val="24"/>
        </w:rPr>
        <w:t>)</w:t>
      </w:r>
      <w:r w:rsidR="00057D63" w:rsidRPr="005268CA">
        <w:rPr>
          <w:rFonts w:ascii="Times New Roman" w:hAnsi="Times New Roman" w:cs="Times New Roman"/>
          <w:color w:val="auto"/>
          <w:sz w:val="24"/>
          <w:szCs w:val="24"/>
        </w:rPr>
        <w:t xml:space="preserve"> dias úteis</w:t>
      </w:r>
      <w:r w:rsidR="00A84D6A" w:rsidRPr="005268CA">
        <w:rPr>
          <w:rFonts w:ascii="Times New Roman" w:hAnsi="Times New Roman" w:cs="Times New Roman"/>
          <w:color w:val="auto"/>
          <w:sz w:val="24"/>
          <w:szCs w:val="24"/>
        </w:rPr>
        <w:t>,</w:t>
      </w:r>
      <w:r w:rsidR="00057D63" w:rsidRPr="005268CA">
        <w:rPr>
          <w:rFonts w:ascii="Times New Roman" w:hAnsi="Times New Roman" w:cs="Times New Roman"/>
          <w:color w:val="auto"/>
          <w:sz w:val="24"/>
          <w:szCs w:val="24"/>
        </w:rPr>
        <w:t xml:space="preserve"> após o ato</w:t>
      </w:r>
      <w:r w:rsidR="00B713F5" w:rsidRPr="005268CA">
        <w:rPr>
          <w:rFonts w:ascii="Times New Roman" w:hAnsi="Times New Roman" w:cs="Times New Roman"/>
          <w:color w:val="auto"/>
          <w:sz w:val="24"/>
          <w:szCs w:val="24"/>
        </w:rPr>
        <w:t xml:space="preserve"> de </w:t>
      </w:r>
      <w:r w:rsidR="00AE5F97" w:rsidRPr="005268CA">
        <w:rPr>
          <w:rFonts w:ascii="Times New Roman" w:hAnsi="Times New Roman" w:cs="Times New Roman"/>
          <w:color w:val="auto"/>
          <w:sz w:val="24"/>
          <w:szCs w:val="24"/>
        </w:rPr>
        <w:t xml:space="preserve">habilitação ou inabilitação </w:t>
      </w:r>
      <w:r w:rsidR="001073A3" w:rsidRPr="005268CA">
        <w:rPr>
          <w:rFonts w:ascii="Times New Roman" w:hAnsi="Times New Roman" w:cs="Times New Roman"/>
          <w:color w:val="auto"/>
          <w:sz w:val="24"/>
          <w:szCs w:val="24"/>
        </w:rPr>
        <w:t>do interessado</w:t>
      </w:r>
      <w:r w:rsidR="00517AF3" w:rsidRPr="005268CA">
        <w:rPr>
          <w:rFonts w:ascii="Times New Roman" w:hAnsi="Times New Roman" w:cs="Times New Roman"/>
          <w:color w:val="auto"/>
          <w:sz w:val="24"/>
          <w:szCs w:val="24"/>
        </w:rPr>
        <w:t>.</w:t>
      </w:r>
    </w:p>
    <w:p w14:paraId="12C11CFE" w14:textId="5C944158" w:rsidR="00194770" w:rsidRPr="005268CA" w:rsidRDefault="00C67B64" w:rsidP="005268CA">
      <w:pPr>
        <w:pStyle w:val="Nivel2"/>
        <w:numPr>
          <w:ilvl w:val="2"/>
          <w:numId w:val="3"/>
        </w:numPr>
        <w:spacing w:before="240" w:after="160"/>
        <w:rPr>
          <w:rFonts w:ascii="Times New Roman" w:hAnsi="Times New Roman" w:cs="Times New Roman"/>
          <w:color w:val="auto"/>
          <w:sz w:val="24"/>
          <w:szCs w:val="24"/>
        </w:rPr>
      </w:pPr>
      <w:r w:rsidRPr="005268CA">
        <w:rPr>
          <w:rFonts w:ascii="Times New Roman" w:hAnsi="Times New Roman" w:cs="Times New Roman"/>
          <w:color w:val="auto"/>
          <w:sz w:val="24"/>
          <w:szCs w:val="24"/>
        </w:rPr>
        <w:t>Concluído o prazo mencionado</w:t>
      </w:r>
      <w:r w:rsidR="002D14AE" w:rsidRPr="005268CA">
        <w:rPr>
          <w:rFonts w:ascii="Times New Roman" w:hAnsi="Times New Roman" w:cs="Times New Roman"/>
          <w:color w:val="auto"/>
          <w:sz w:val="24"/>
          <w:szCs w:val="24"/>
        </w:rPr>
        <w:t xml:space="preserve"> </w:t>
      </w:r>
      <w:r w:rsidR="00E45107" w:rsidRPr="005268CA">
        <w:rPr>
          <w:rFonts w:ascii="Times New Roman" w:hAnsi="Times New Roman" w:cs="Times New Roman"/>
          <w:color w:val="auto"/>
          <w:sz w:val="24"/>
          <w:szCs w:val="24"/>
        </w:rPr>
        <w:t>no item anterior, os demais interessados poderão apresentar</w:t>
      </w:r>
      <w:r w:rsidR="00517AF3" w:rsidRPr="005268CA">
        <w:rPr>
          <w:rFonts w:ascii="Times New Roman" w:hAnsi="Times New Roman" w:cs="Times New Roman"/>
          <w:color w:val="auto"/>
          <w:sz w:val="24"/>
          <w:szCs w:val="24"/>
        </w:rPr>
        <w:t xml:space="preserve"> </w:t>
      </w:r>
      <w:r w:rsidR="00E45107" w:rsidRPr="005268CA">
        <w:rPr>
          <w:rFonts w:ascii="Times New Roman" w:hAnsi="Times New Roman" w:cs="Times New Roman"/>
          <w:color w:val="auto"/>
          <w:sz w:val="24"/>
          <w:szCs w:val="24"/>
        </w:rPr>
        <w:t>as</w:t>
      </w:r>
      <w:r w:rsidR="00517AF3" w:rsidRPr="005268CA">
        <w:rPr>
          <w:rFonts w:ascii="Times New Roman" w:hAnsi="Times New Roman" w:cs="Times New Roman"/>
          <w:color w:val="auto"/>
          <w:sz w:val="24"/>
          <w:szCs w:val="24"/>
        </w:rPr>
        <w:t xml:space="preserve"> </w:t>
      </w:r>
      <w:r w:rsidR="00F242EA" w:rsidRPr="005268CA">
        <w:rPr>
          <w:rFonts w:ascii="Times New Roman" w:hAnsi="Times New Roman" w:cs="Times New Roman"/>
          <w:color w:val="auto"/>
          <w:sz w:val="24"/>
          <w:szCs w:val="24"/>
        </w:rPr>
        <w:t>contrarrazões</w:t>
      </w:r>
      <w:r w:rsidR="00374DEB" w:rsidRPr="005268CA">
        <w:rPr>
          <w:rFonts w:ascii="Times New Roman" w:hAnsi="Times New Roman" w:cs="Times New Roman"/>
          <w:color w:val="auto"/>
          <w:sz w:val="24"/>
          <w:szCs w:val="24"/>
        </w:rPr>
        <w:t xml:space="preserve"> ao recurso</w:t>
      </w:r>
      <w:r w:rsidR="00E45107" w:rsidRPr="005268CA">
        <w:rPr>
          <w:rFonts w:ascii="Times New Roman" w:hAnsi="Times New Roman" w:cs="Times New Roman"/>
          <w:color w:val="auto"/>
          <w:sz w:val="24"/>
          <w:szCs w:val="24"/>
        </w:rPr>
        <w:t xml:space="preserve"> </w:t>
      </w:r>
      <w:r w:rsidR="00757BB1" w:rsidRPr="005268CA">
        <w:rPr>
          <w:rFonts w:ascii="Times New Roman" w:hAnsi="Times New Roman" w:cs="Times New Roman"/>
          <w:color w:val="auto"/>
          <w:sz w:val="24"/>
          <w:szCs w:val="24"/>
        </w:rPr>
        <w:t>em até</w:t>
      </w:r>
      <w:r w:rsidR="00E45107" w:rsidRPr="005268CA">
        <w:rPr>
          <w:rFonts w:ascii="Times New Roman" w:hAnsi="Times New Roman" w:cs="Times New Roman"/>
          <w:color w:val="auto"/>
          <w:sz w:val="24"/>
          <w:szCs w:val="24"/>
        </w:rPr>
        <w:t xml:space="preserve"> de </w:t>
      </w:r>
      <w:r w:rsidR="001D064F" w:rsidRPr="005268CA">
        <w:rPr>
          <w:rFonts w:ascii="Times New Roman" w:hAnsi="Times New Roman" w:cs="Times New Roman"/>
          <w:color w:val="auto"/>
          <w:sz w:val="24"/>
          <w:szCs w:val="24"/>
        </w:rPr>
        <w:t>03 (três) dias úteis.</w:t>
      </w:r>
    </w:p>
    <w:p w14:paraId="7F18CCC3" w14:textId="416BD62F" w:rsidR="00990FE6" w:rsidRPr="005268CA" w:rsidRDefault="0095319E" w:rsidP="005268CA">
      <w:pPr>
        <w:pStyle w:val="Nivel2"/>
        <w:numPr>
          <w:ilvl w:val="1"/>
          <w:numId w:val="3"/>
        </w:numPr>
        <w:spacing w:before="240" w:after="160"/>
        <w:rPr>
          <w:rFonts w:ascii="Times New Roman" w:hAnsi="Times New Roman" w:cs="Times New Roman"/>
          <w:color w:val="auto"/>
          <w:sz w:val="24"/>
          <w:szCs w:val="24"/>
        </w:rPr>
      </w:pPr>
      <w:r w:rsidRPr="005268CA">
        <w:rPr>
          <w:rFonts w:ascii="Times New Roman" w:hAnsi="Times New Roman" w:cs="Times New Roman"/>
          <w:color w:val="auto"/>
          <w:sz w:val="24"/>
          <w:szCs w:val="24"/>
        </w:rPr>
        <w:t>A apresentação de razões e contrarrazões dever</w:t>
      </w:r>
      <w:r w:rsidR="003130B1" w:rsidRPr="005268CA">
        <w:rPr>
          <w:rFonts w:ascii="Times New Roman" w:hAnsi="Times New Roman" w:cs="Times New Roman"/>
          <w:color w:val="auto"/>
          <w:sz w:val="24"/>
          <w:szCs w:val="24"/>
        </w:rPr>
        <w:t>ão ser encaminhadas em campo próprio da plataforma, na aba “Solicitações”.</w:t>
      </w:r>
    </w:p>
    <w:p w14:paraId="52F3094D" w14:textId="608D68FD" w:rsidR="00224FDC" w:rsidRPr="005268CA" w:rsidRDefault="00B02DC0" w:rsidP="005268CA">
      <w:pPr>
        <w:pStyle w:val="PargrafodaLista"/>
        <w:numPr>
          <w:ilvl w:val="1"/>
          <w:numId w:val="3"/>
        </w:numPr>
        <w:spacing w:before="240" w:line="276" w:lineRule="auto"/>
        <w:contextualSpacing w:val="0"/>
        <w:jc w:val="both"/>
        <w:rPr>
          <w:rFonts w:ascii="Times New Roman" w:hAnsi="Times New Roman" w:cs="Times New Roman"/>
          <w:sz w:val="24"/>
          <w:szCs w:val="24"/>
        </w:rPr>
      </w:pPr>
      <w:r w:rsidRPr="005268CA">
        <w:rPr>
          <w:rFonts w:ascii="Times New Roman" w:hAnsi="Times New Roman" w:cs="Times New Roman"/>
          <w:color w:val="000000"/>
          <w:sz w:val="24"/>
          <w:szCs w:val="24"/>
        </w:rPr>
        <w:t>O recurso será dirigido à comissão de contratação, a qual poderá reconsiderar sua decisão no prazo de 3 (três) dias úteis, ou, nesse mesmo prazo, encaminhar recurso para a autoridade superior, a qual deverá proferir sua decisão no prazo de 10 (dez) dias úteis, contado do recebimento dos autos.</w:t>
      </w:r>
    </w:p>
    <w:p w14:paraId="297CD763" w14:textId="6F5C5614" w:rsidR="006139C7" w:rsidRPr="005268CA" w:rsidRDefault="006139C7"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Os recursos interpostos fora do prazo não serão conhecidos.</w:t>
      </w:r>
    </w:p>
    <w:p w14:paraId="355FABC9" w14:textId="34384FDB" w:rsidR="006139C7" w:rsidRPr="005268CA" w:rsidRDefault="006139C7"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O recurso e o pedido de reconsideração não terão efeito suspensivo.</w:t>
      </w:r>
    </w:p>
    <w:p w14:paraId="56A6BC5D" w14:textId="086D31D5" w:rsidR="00983809" w:rsidRPr="005268CA" w:rsidRDefault="00983809"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O acolhimento do recurso invalida tão somente os atos insuscetíveis de aproveitamento.</w:t>
      </w:r>
    </w:p>
    <w:p w14:paraId="27C8AB0D" w14:textId="2F681F68" w:rsidR="002F5EE1" w:rsidRPr="005268CA" w:rsidRDefault="002F5EE1"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 xml:space="preserve">Os documentos pertinentes ao processo estarão disponíveis para consulta no Portal Oficial do Município, na seção de licitações. Atualmente, o endereço eletrônico é: </w:t>
      </w:r>
      <w:hyperlink r:id="rId62" w:history="1">
        <w:r w:rsidR="00AE1579" w:rsidRPr="005268CA">
          <w:rPr>
            <w:rStyle w:val="Hyperlink"/>
            <w:rFonts w:ascii="Times New Roman" w:hAnsi="Times New Roman" w:cs="Times New Roman"/>
            <w:color w:val="2F5496" w:themeColor="accent1" w:themeShade="BF"/>
            <w:sz w:val="24"/>
            <w:szCs w:val="24"/>
          </w:rPr>
          <w:t>https://www.baraodecocais.mg.gov.br/licitacoes</w:t>
        </w:r>
      </w:hyperlink>
      <w:r w:rsidRPr="005268CA">
        <w:rPr>
          <w:rFonts w:ascii="Times New Roman" w:hAnsi="Times New Roman" w:cs="Times New Roman"/>
          <w:sz w:val="24"/>
          <w:szCs w:val="24"/>
        </w:rPr>
        <w:t>.</w:t>
      </w:r>
    </w:p>
    <w:p w14:paraId="5ACB6039" w14:textId="7F8C86D4" w:rsidR="00F33152" w:rsidRPr="005268CA" w:rsidRDefault="00F33152" w:rsidP="005268CA">
      <w:pPr>
        <w:pStyle w:val="Nivel01Titulo"/>
        <w:spacing w:after="160" w:line="276" w:lineRule="auto"/>
        <w:rPr>
          <w:rFonts w:ascii="Times New Roman" w:hAnsi="Times New Roman"/>
          <w:sz w:val="24"/>
          <w:szCs w:val="24"/>
        </w:rPr>
      </w:pPr>
      <w:bookmarkStart w:id="22" w:name="_Toc191387257"/>
      <w:r w:rsidRPr="005268CA">
        <w:rPr>
          <w:rFonts w:ascii="Times New Roman" w:hAnsi="Times New Roman"/>
          <w:sz w:val="24"/>
          <w:szCs w:val="24"/>
        </w:rPr>
        <w:t>CLÁUSULA OITAVA</w:t>
      </w:r>
      <w:r w:rsidRPr="005268CA">
        <w:rPr>
          <w:rFonts w:ascii="Times New Roman" w:hAnsi="Times New Roman"/>
          <w:color w:val="FF0000"/>
          <w:sz w:val="24"/>
          <w:szCs w:val="24"/>
        </w:rPr>
        <w:t xml:space="preserve"> </w:t>
      </w:r>
      <w:r w:rsidRPr="005268CA">
        <w:rPr>
          <w:rFonts w:ascii="Times New Roman" w:hAnsi="Times New Roman"/>
          <w:sz w:val="24"/>
          <w:szCs w:val="24"/>
        </w:rPr>
        <w:t>- DAS INFRAÇÕES E SANÇÕES ADMINISTRATIVAS</w:t>
      </w:r>
      <w:bookmarkEnd w:id="22"/>
    </w:p>
    <w:p w14:paraId="4737406D" w14:textId="796CB0B2" w:rsidR="00F33152" w:rsidRPr="005268CA" w:rsidRDefault="00F33152" w:rsidP="005268CA">
      <w:pPr>
        <w:pStyle w:val="Nivel2"/>
        <w:numPr>
          <w:ilvl w:val="1"/>
          <w:numId w:val="3"/>
        </w:numPr>
        <w:spacing w:before="240" w:after="160"/>
        <w:rPr>
          <w:rFonts w:ascii="Times New Roman" w:hAnsi="Times New Roman" w:cs="Times New Roman"/>
          <w:b/>
          <w:sz w:val="24"/>
          <w:szCs w:val="24"/>
        </w:rPr>
      </w:pPr>
      <w:r w:rsidRPr="005268CA">
        <w:rPr>
          <w:rFonts w:ascii="Times New Roman" w:hAnsi="Times New Roman" w:cs="Times New Roman"/>
          <w:sz w:val="24"/>
          <w:szCs w:val="24"/>
        </w:rPr>
        <w:t xml:space="preserve">Comete </w:t>
      </w:r>
      <w:r w:rsidRPr="005268CA">
        <w:rPr>
          <w:rFonts w:ascii="Times New Roman" w:hAnsi="Times New Roman" w:cs="Times New Roman"/>
          <w:color w:val="auto"/>
          <w:sz w:val="24"/>
          <w:szCs w:val="24"/>
        </w:rPr>
        <w:t>infração</w:t>
      </w:r>
      <w:r w:rsidRPr="005268CA">
        <w:rPr>
          <w:rFonts w:ascii="Times New Roman" w:hAnsi="Times New Roman" w:cs="Times New Roman"/>
          <w:sz w:val="24"/>
          <w:szCs w:val="24"/>
        </w:rPr>
        <w:t xml:space="preserve"> administrativa</w:t>
      </w:r>
      <w:r w:rsidR="00601CFA" w:rsidRPr="005268CA">
        <w:rPr>
          <w:rFonts w:ascii="Times New Roman" w:hAnsi="Times New Roman" w:cs="Times New Roman"/>
          <w:sz w:val="24"/>
          <w:szCs w:val="24"/>
        </w:rPr>
        <w:t>, nos termos da lei,</w:t>
      </w:r>
      <w:r w:rsidRPr="005268CA">
        <w:rPr>
          <w:rFonts w:ascii="Times New Roman" w:hAnsi="Times New Roman" w:cs="Times New Roman"/>
          <w:sz w:val="24"/>
          <w:szCs w:val="24"/>
        </w:rPr>
        <w:t xml:space="preserve"> o </w:t>
      </w:r>
      <w:r w:rsidR="00601CFA" w:rsidRPr="005268CA">
        <w:rPr>
          <w:rFonts w:ascii="Times New Roman" w:hAnsi="Times New Roman" w:cs="Times New Roman"/>
          <w:sz w:val="24"/>
          <w:szCs w:val="24"/>
        </w:rPr>
        <w:t>interessado</w:t>
      </w:r>
      <w:r w:rsidRPr="005268CA">
        <w:rPr>
          <w:rFonts w:ascii="Times New Roman" w:hAnsi="Times New Roman" w:cs="Times New Roman"/>
          <w:sz w:val="24"/>
          <w:szCs w:val="24"/>
        </w:rPr>
        <w:t xml:space="preserve"> que</w:t>
      </w:r>
      <w:r w:rsidR="00145E79" w:rsidRPr="005268CA">
        <w:rPr>
          <w:rFonts w:ascii="Times New Roman" w:hAnsi="Times New Roman" w:cs="Times New Roman"/>
          <w:sz w:val="24"/>
          <w:szCs w:val="24"/>
        </w:rPr>
        <w:t>, com dolo ou culpa:</w:t>
      </w:r>
      <w:r w:rsidRPr="005268CA">
        <w:rPr>
          <w:rFonts w:ascii="Times New Roman" w:hAnsi="Times New Roman" w:cs="Times New Roman"/>
          <w:sz w:val="24"/>
          <w:szCs w:val="24"/>
        </w:rPr>
        <w:t xml:space="preserve"> </w:t>
      </w:r>
    </w:p>
    <w:p w14:paraId="0D2AE790" w14:textId="77777777" w:rsidR="000B0B01" w:rsidRPr="005268CA" w:rsidRDefault="000B0B01" w:rsidP="005268CA">
      <w:pPr>
        <w:pStyle w:val="Nivel3"/>
        <w:numPr>
          <w:ilvl w:val="2"/>
          <w:numId w:val="3"/>
        </w:numPr>
        <w:spacing w:before="240" w:after="160"/>
        <w:contextualSpacing w:val="0"/>
        <w:rPr>
          <w:rFonts w:ascii="Times New Roman" w:hAnsi="Times New Roman" w:cs="Times New Roman"/>
          <w:sz w:val="24"/>
          <w:szCs w:val="24"/>
        </w:rPr>
      </w:pPr>
      <w:bookmarkStart w:id="23" w:name="_Ref114668085"/>
      <w:bookmarkStart w:id="24" w:name="_Ref143509900"/>
      <w:r w:rsidRPr="005268CA">
        <w:rPr>
          <w:rFonts w:ascii="Times New Roman" w:hAnsi="Times New Roman" w:cs="Times New Roman"/>
          <w:sz w:val="24"/>
          <w:szCs w:val="24"/>
        </w:rPr>
        <w:t>deixar de entregar a documentação exigida para o certame ou não entregar qualquer documento que tenha sido solicitado pela comissão de contratação;</w:t>
      </w:r>
      <w:bookmarkEnd w:id="23"/>
    </w:p>
    <w:p w14:paraId="78FDDF16" w14:textId="77777777" w:rsidR="008326D0" w:rsidRPr="005268CA" w:rsidRDefault="008326D0" w:rsidP="005268CA">
      <w:pPr>
        <w:pStyle w:val="PargrafodaLista"/>
        <w:numPr>
          <w:ilvl w:val="2"/>
          <w:numId w:val="3"/>
        </w:numPr>
        <w:spacing w:before="240" w:line="276" w:lineRule="auto"/>
        <w:contextualSpacing w:val="0"/>
        <w:jc w:val="both"/>
        <w:rPr>
          <w:rFonts w:ascii="Times New Roman" w:eastAsia="Times New Roman" w:hAnsi="Times New Roman" w:cs="Times New Roman"/>
          <w:sz w:val="24"/>
          <w:szCs w:val="24"/>
          <w:lang w:eastAsia="pt-BR"/>
        </w:rPr>
      </w:pPr>
      <w:bookmarkStart w:id="25" w:name="_Ref179381319"/>
      <w:r w:rsidRPr="005268CA">
        <w:rPr>
          <w:rFonts w:ascii="Times New Roman" w:eastAsia="Times New Roman" w:hAnsi="Times New Roman" w:cs="Times New Roman"/>
          <w:sz w:val="24"/>
          <w:szCs w:val="24"/>
          <w:lang w:eastAsia="pt-BR"/>
        </w:rPr>
        <w:lastRenderedPageBreak/>
        <w:t>Salvo em decorrência de fato superveniente devidamente justificado, deixar de apresentar amostra ou apresentá-la em desacordo com as especificações do edital.</w:t>
      </w:r>
      <w:bookmarkEnd w:id="25"/>
    </w:p>
    <w:p w14:paraId="6C404013" w14:textId="77777777" w:rsidR="000B0B01" w:rsidRPr="005268CA" w:rsidRDefault="000B0B01" w:rsidP="005268CA">
      <w:pPr>
        <w:pStyle w:val="Nivel3"/>
        <w:numPr>
          <w:ilvl w:val="2"/>
          <w:numId w:val="3"/>
        </w:numPr>
        <w:spacing w:before="240" w:after="160"/>
        <w:contextualSpacing w:val="0"/>
        <w:rPr>
          <w:rFonts w:ascii="Times New Roman" w:hAnsi="Times New Roman" w:cs="Times New Roman"/>
          <w:sz w:val="24"/>
          <w:szCs w:val="24"/>
        </w:rPr>
      </w:pPr>
      <w:bookmarkStart w:id="26" w:name="_Ref114668139"/>
      <w:bookmarkStart w:id="27" w:name="_Ref179381321"/>
      <w:r w:rsidRPr="005268CA">
        <w:rPr>
          <w:rFonts w:ascii="Times New Roman" w:hAnsi="Times New Roman" w:cs="Times New Roman"/>
          <w:sz w:val="24"/>
          <w:szCs w:val="24"/>
        </w:rPr>
        <w:t>não celebrar o contrato ou não entregar a documentação exigida para a contratação, quando convocado dentro do prazo de validade</w:t>
      </w:r>
      <w:bookmarkEnd w:id="26"/>
      <w:r w:rsidRPr="005268CA">
        <w:rPr>
          <w:rFonts w:ascii="Times New Roman" w:hAnsi="Times New Roman" w:cs="Times New Roman"/>
          <w:sz w:val="24"/>
          <w:szCs w:val="24"/>
        </w:rPr>
        <w:t xml:space="preserve"> do credenciamento;</w:t>
      </w:r>
      <w:bookmarkEnd w:id="27"/>
      <w:r w:rsidRPr="005268CA">
        <w:rPr>
          <w:rFonts w:ascii="Times New Roman" w:hAnsi="Times New Roman" w:cs="Times New Roman"/>
          <w:sz w:val="24"/>
          <w:szCs w:val="24"/>
        </w:rPr>
        <w:t xml:space="preserve"> </w:t>
      </w:r>
    </w:p>
    <w:p w14:paraId="77E70997" w14:textId="77777777" w:rsidR="000B0B01" w:rsidRPr="005268CA" w:rsidRDefault="000B0B01" w:rsidP="005268CA">
      <w:pPr>
        <w:pStyle w:val="Nivel3"/>
        <w:numPr>
          <w:ilvl w:val="2"/>
          <w:numId w:val="3"/>
        </w:numPr>
        <w:spacing w:before="240" w:after="160"/>
        <w:contextualSpacing w:val="0"/>
        <w:rPr>
          <w:rFonts w:ascii="Times New Roman" w:hAnsi="Times New Roman" w:cs="Times New Roman"/>
          <w:sz w:val="24"/>
          <w:szCs w:val="24"/>
        </w:rPr>
      </w:pPr>
      <w:bookmarkStart w:id="28" w:name="_Ref179381323"/>
      <w:r w:rsidRPr="005268CA">
        <w:rPr>
          <w:rFonts w:ascii="Times New Roman" w:hAnsi="Times New Roman" w:cs="Times New Roman"/>
          <w:sz w:val="24"/>
          <w:szCs w:val="24"/>
        </w:rPr>
        <w:t>recusar-se, sem justificativa, a assinar o contrato, ou a aceitar ou retirar o instrumento equivalente no prazo estabelecido pela Administração;</w:t>
      </w:r>
      <w:bookmarkEnd w:id="28"/>
    </w:p>
    <w:p w14:paraId="7567ED3F" w14:textId="77777777" w:rsidR="000B0B01" w:rsidRPr="005268CA" w:rsidRDefault="000B0B01" w:rsidP="005268CA">
      <w:pPr>
        <w:pStyle w:val="Nivel3"/>
        <w:numPr>
          <w:ilvl w:val="2"/>
          <w:numId w:val="3"/>
        </w:numPr>
        <w:spacing w:before="240" w:after="160"/>
        <w:contextualSpacing w:val="0"/>
        <w:rPr>
          <w:rFonts w:ascii="Times New Roman" w:hAnsi="Times New Roman" w:cs="Times New Roman"/>
          <w:sz w:val="24"/>
          <w:szCs w:val="24"/>
        </w:rPr>
      </w:pPr>
      <w:bookmarkStart w:id="29" w:name="_Ref114668249"/>
      <w:bookmarkStart w:id="30" w:name="_Ref179381358"/>
      <w:r w:rsidRPr="005268CA">
        <w:rPr>
          <w:rFonts w:ascii="Times New Roman" w:hAnsi="Times New Roman" w:cs="Times New Roman"/>
          <w:sz w:val="24"/>
          <w:szCs w:val="24"/>
        </w:rPr>
        <w:t xml:space="preserve">apresentar declaração ou documentação falsa exigida para o certame ou prestar declaração falsa durante </w:t>
      </w:r>
      <w:bookmarkEnd w:id="29"/>
      <w:r w:rsidRPr="005268CA">
        <w:rPr>
          <w:rFonts w:ascii="Times New Roman" w:hAnsi="Times New Roman" w:cs="Times New Roman"/>
          <w:sz w:val="24"/>
          <w:szCs w:val="24"/>
        </w:rPr>
        <w:t>o credenciamento;</w:t>
      </w:r>
      <w:bookmarkEnd w:id="30"/>
    </w:p>
    <w:p w14:paraId="2F0592C8" w14:textId="77777777" w:rsidR="000B0B01" w:rsidRPr="005268CA" w:rsidRDefault="000B0B01" w:rsidP="005268CA">
      <w:pPr>
        <w:pStyle w:val="Nivel3"/>
        <w:numPr>
          <w:ilvl w:val="2"/>
          <w:numId w:val="3"/>
        </w:numPr>
        <w:spacing w:before="240" w:after="160"/>
        <w:contextualSpacing w:val="0"/>
        <w:rPr>
          <w:rFonts w:ascii="Times New Roman" w:hAnsi="Times New Roman" w:cs="Times New Roman"/>
          <w:sz w:val="24"/>
          <w:szCs w:val="24"/>
        </w:rPr>
      </w:pPr>
      <w:bookmarkStart w:id="31" w:name="_Ref114668245"/>
      <w:bookmarkStart w:id="32" w:name="_Ref179381363"/>
      <w:r w:rsidRPr="005268CA">
        <w:rPr>
          <w:rFonts w:ascii="Times New Roman" w:hAnsi="Times New Roman" w:cs="Times New Roman"/>
          <w:sz w:val="24"/>
          <w:szCs w:val="24"/>
        </w:rPr>
        <w:t>fraudar</w:t>
      </w:r>
      <w:bookmarkEnd w:id="31"/>
      <w:r w:rsidRPr="005268CA">
        <w:rPr>
          <w:rFonts w:ascii="Times New Roman" w:hAnsi="Times New Roman" w:cs="Times New Roman"/>
          <w:sz w:val="24"/>
          <w:szCs w:val="24"/>
        </w:rPr>
        <w:t xml:space="preserve"> o credenciamento;</w:t>
      </w:r>
      <w:bookmarkEnd w:id="32"/>
    </w:p>
    <w:p w14:paraId="03DCD71B" w14:textId="77777777" w:rsidR="000B0B01" w:rsidRPr="005268CA" w:rsidRDefault="000B0B01" w:rsidP="005268CA">
      <w:pPr>
        <w:pStyle w:val="Nivel3"/>
        <w:numPr>
          <w:ilvl w:val="2"/>
          <w:numId w:val="3"/>
        </w:numPr>
        <w:spacing w:before="240" w:after="160"/>
        <w:contextualSpacing w:val="0"/>
        <w:rPr>
          <w:rFonts w:ascii="Times New Roman" w:hAnsi="Times New Roman" w:cs="Times New Roman"/>
          <w:sz w:val="24"/>
          <w:szCs w:val="24"/>
        </w:rPr>
      </w:pPr>
      <w:bookmarkStart w:id="33" w:name="_Ref114668247"/>
      <w:r w:rsidRPr="005268CA">
        <w:rPr>
          <w:rFonts w:ascii="Times New Roman" w:hAnsi="Times New Roman" w:cs="Times New Roman"/>
          <w:sz w:val="24"/>
          <w:szCs w:val="24"/>
        </w:rPr>
        <w:t>comportar-se de modo inidôneo ou cometer fraude de qualquer natureza, em especial quando:</w:t>
      </w:r>
      <w:bookmarkEnd w:id="33"/>
    </w:p>
    <w:p w14:paraId="4A34CF1F" w14:textId="77777777" w:rsidR="000B0B01" w:rsidRPr="005268CA" w:rsidRDefault="000B0B01" w:rsidP="005268CA">
      <w:pPr>
        <w:pStyle w:val="Nivel4"/>
        <w:numPr>
          <w:ilvl w:val="3"/>
          <w:numId w:val="3"/>
        </w:numPr>
        <w:spacing w:before="240" w:after="160"/>
        <w:contextualSpacing w:val="0"/>
        <w:rPr>
          <w:rFonts w:ascii="Times New Roman" w:hAnsi="Times New Roman" w:cs="Times New Roman"/>
          <w:sz w:val="24"/>
          <w:szCs w:val="24"/>
        </w:rPr>
      </w:pPr>
      <w:r w:rsidRPr="005268CA">
        <w:rPr>
          <w:rFonts w:ascii="Times New Roman" w:hAnsi="Times New Roman" w:cs="Times New Roman"/>
          <w:sz w:val="24"/>
          <w:szCs w:val="24"/>
        </w:rPr>
        <w:t xml:space="preserve">agir em conluio ou em desconformidade com a lei; </w:t>
      </w:r>
    </w:p>
    <w:p w14:paraId="66FAA775" w14:textId="77777777" w:rsidR="000B0B01" w:rsidRPr="005268CA" w:rsidRDefault="000B0B01" w:rsidP="005268CA">
      <w:pPr>
        <w:pStyle w:val="Nivel4"/>
        <w:numPr>
          <w:ilvl w:val="3"/>
          <w:numId w:val="3"/>
        </w:numPr>
        <w:spacing w:before="240" w:after="160"/>
        <w:contextualSpacing w:val="0"/>
        <w:rPr>
          <w:rFonts w:ascii="Times New Roman" w:hAnsi="Times New Roman" w:cs="Times New Roman"/>
          <w:sz w:val="24"/>
          <w:szCs w:val="24"/>
        </w:rPr>
      </w:pPr>
      <w:r w:rsidRPr="005268CA">
        <w:rPr>
          <w:rFonts w:ascii="Times New Roman" w:hAnsi="Times New Roman" w:cs="Times New Roman"/>
          <w:sz w:val="24"/>
          <w:szCs w:val="24"/>
        </w:rPr>
        <w:t xml:space="preserve">induzir deliberadamente a erro no julgamento; </w:t>
      </w:r>
    </w:p>
    <w:p w14:paraId="38F7337B" w14:textId="77777777" w:rsidR="000B0B01" w:rsidRPr="005268CA" w:rsidRDefault="000B0B01" w:rsidP="005268CA">
      <w:pPr>
        <w:pStyle w:val="Nivel4"/>
        <w:numPr>
          <w:ilvl w:val="3"/>
          <w:numId w:val="3"/>
        </w:numPr>
        <w:spacing w:before="240" w:after="160"/>
        <w:contextualSpacing w:val="0"/>
        <w:rPr>
          <w:rFonts w:ascii="Times New Roman" w:hAnsi="Times New Roman" w:cs="Times New Roman"/>
          <w:sz w:val="24"/>
          <w:szCs w:val="24"/>
        </w:rPr>
      </w:pPr>
      <w:r w:rsidRPr="005268CA">
        <w:rPr>
          <w:rFonts w:ascii="Times New Roman" w:hAnsi="Times New Roman" w:cs="Times New Roman"/>
          <w:sz w:val="24"/>
          <w:szCs w:val="24"/>
        </w:rPr>
        <w:t xml:space="preserve">apresentar amostra falsificada ou deteriorada; </w:t>
      </w:r>
    </w:p>
    <w:p w14:paraId="4E837370" w14:textId="77777777" w:rsidR="007E6480" w:rsidRPr="005268CA" w:rsidRDefault="007E6480" w:rsidP="005268CA">
      <w:pPr>
        <w:pStyle w:val="Nivel3"/>
        <w:numPr>
          <w:ilvl w:val="2"/>
          <w:numId w:val="3"/>
        </w:numPr>
        <w:spacing w:before="240" w:after="160"/>
        <w:contextualSpacing w:val="0"/>
        <w:rPr>
          <w:rFonts w:ascii="Times New Roman" w:hAnsi="Times New Roman" w:cs="Times New Roman"/>
          <w:sz w:val="24"/>
          <w:szCs w:val="24"/>
        </w:rPr>
      </w:pPr>
      <w:bookmarkStart w:id="34" w:name="_Ref114668251"/>
      <w:bookmarkStart w:id="35" w:name="_Ref179381371"/>
      <w:r w:rsidRPr="005268CA">
        <w:rPr>
          <w:rFonts w:ascii="Times New Roman" w:hAnsi="Times New Roman" w:cs="Times New Roman"/>
          <w:sz w:val="24"/>
          <w:szCs w:val="24"/>
        </w:rPr>
        <w:t>praticar atos ilícitos com vistas a frustrar os objetivos</w:t>
      </w:r>
      <w:bookmarkEnd w:id="34"/>
      <w:r w:rsidRPr="005268CA">
        <w:rPr>
          <w:rFonts w:ascii="Times New Roman" w:hAnsi="Times New Roman" w:cs="Times New Roman"/>
          <w:sz w:val="24"/>
          <w:szCs w:val="24"/>
        </w:rPr>
        <w:t xml:space="preserve"> do credenciamento;</w:t>
      </w:r>
      <w:bookmarkEnd w:id="35"/>
    </w:p>
    <w:p w14:paraId="23F06183" w14:textId="6118832A" w:rsidR="007E6480" w:rsidRPr="005268CA" w:rsidRDefault="007E6480" w:rsidP="005268CA">
      <w:pPr>
        <w:pStyle w:val="Nivel3"/>
        <w:numPr>
          <w:ilvl w:val="2"/>
          <w:numId w:val="3"/>
        </w:numPr>
        <w:spacing w:before="240" w:after="160"/>
        <w:contextualSpacing w:val="0"/>
        <w:rPr>
          <w:rFonts w:ascii="Times New Roman" w:hAnsi="Times New Roman" w:cs="Times New Roman"/>
          <w:sz w:val="24"/>
          <w:szCs w:val="24"/>
        </w:rPr>
      </w:pPr>
      <w:bookmarkStart w:id="36" w:name="_Ref114668252"/>
      <w:r w:rsidRPr="005268CA">
        <w:rPr>
          <w:rFonts w:ascii="Times New Roman" w:hAnsi="Times New Roman" w:cs="Times New Roman"/>
          <w:sz w:val="24"/>
          <w:szCs w:val="24"/>
        </w:rPr>
        <w:t xml:space="preserve">praticar ato lesivo previsto no </w:t>
      </w:r>
      <w:hyperlink r:id="rId63" w:anchor="art5" w:history="1">
        <w:r w:rsidRPr="005268CA">
          <w:rPr>
            <w:rStyle w:val="Hyperlink"/>
            <w:rFonts w:ascii="Times New Roman" w:eastAsiaTheme="minorHAnsi" w:hAnsi="Times New Roman" w:cs="Times New Roman"/>
            <w:color w:val="2F5496" w:themeColor="accent1" w:themeShade="BF"/>
            <w:sz w:val="24"/>
            <w:szCs w:val="24"/>
            <w:lang w:eastAsia="en-US"/>
          </w:rPr>
          <w:t>art. 5º da Lei n.º 12.846, de 2013</w:t>
        </w:r>
      </w:hyperlink>
      <w:r w:rsidRPr="005268CA">
        <w:rPr>
          <w:rFonts w:ascii="Times New Roman" w:hAnsi="Times New Roman" w:cs="Times New Roman"/>
          <w:sz w:val="24"/>
          <w:szCs w:val="24"/>
        </w:rPr>
        <w:t>.</w:t>
      </w:r>
      <w:bookmarkEnd w:id="36"/>
    </w:p>
    <w:p w14:paraId="57D99F8D" w14:textId="5A399F99" w:rsidR="007E6480" w:rsidRPr="005268CA" w:rsidRDefault="007E6480"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 xml:space="preserve">Com fulcro na </w:t>
      </w:r>
      <w:hyperlink r:id="rId64" w:history="1">
        <w:r w:rsidRPr="005268CA">
          <w:rPr>
            <w:rStyle w:val="Hyperlink"/>
            <w:rFonts w:ascii="Times New Roman" w:hAnsi="Times New Roman" w:cs="Times New Roman"/>
            <w:color w:val="2F5496" w:themeColor="accent1" w:themeShade="BF"/>
            <w:sz w:val="24"/>
            <w:szCs w:val="24"/>
          </w:rPr>
          <w:t>Lei nº 14.133, de 2021</w:t>
        </w:r>
      </w:hyperlink>
      <w:r w:rsidRPr="005268CA">
        <w:rPr>
          <w:rFonts w:ascii="Times New Roman" w:hAnsi="Times New Roman" w:cs="Times New Roman"/>
          <w:sz w:val="24"/>
          <w:szCs w:val="24"/>
        </w:rPr>
        <w:t xml:space="preserve">, a Administração poderá, garantida a prévia defesa, aplicar aos credenciados as seguintes sanções, sem prejuízo das responsabilidades civil e criminal: </w:t>
      </w:r>
    </w:p>
    <w:p w14:paraId="52CAD091" w14:textId="77777777" w:rsidR="007E6480" w:rsidRPr="005268CA" w:rsidRDefault="007E6480" w:rsidP="005268CA">
      <w:pPr>
        <w:pStyle w:val="Nivel3"/>
        <w:numPr>
          <w:ilvl w:val="2"/>
          <w:numId w:val="3"/>
        </w:numPr>
        <w:spacing w:before="240" w:after="160"/>
        <w:contextualSpacing w:val="0"/>
        <w:rPr>
          <w:rFonts w:ascii="Times New Roman" w:hAnsi="Times New Roman" w:cs="Times New Roman"/>
          <w:sz w:val="24"/>
          <w:szCs w:val="24"/>
        </w:rPr>
      </w:pPr>
      <w:r w:rsidRPr="005268CA">
        <w:rPr>
          <w:rFonts w:ascii="Times New Roman" w:hAnsi="Times New Roman" w:cs="Times New Roman"/>
          <w:sz w:val="24"/>
          <w:szCs w:val="24"/>
        </w:rPr>
        <w:t xml:space="preserve">advertência; </w:t>
      </w:r>
    </w:p>
    <w:p w14:paraId="49B03D8A" w14:textId="77777777" w:rsidR="007E6480" w:rsidRPr="005268CA" w:rsidRDefault="007E6480" w:rsidP="005268CA">
      <w:pPr>
        <w:pStyle w:val="Nivel3"/>
        <w:numPr>
          <w:ilvl w:val="2"/>
          <w:numId w:val="3"/>
        </w:numPr>
        <w:spacing w:before="240" w:after="160"/>
        <w:contextualSpacing w:val="0"/>
        <w:rPr>
          <w:rFonts w:ascii="Times New Roman" w:hAnsi="Times New Roman" w:cs="Times New Roman"/>
          <w:sz w:val="24"/>
          <w:szCs w:val="24"/>
        </w:rPr>
      </w:pPr>
      <w:r w:rsidRPr="005268CA">
        <w:rPr>
          <w:rFonts w:ascii="Times New Roman" w:hAnsi="Times New Roman" w:cs="Times New Roman"/>
          <w:sz w:val="24"/>
          <w:szCs w:val="24"/>
        </w:rPr>
        <w:t>multa;</w:t>
      </w:r>
    </w:p>
    <w:p w14:paraId="0935C26F" w14:textId="77777777" w:rsidR="007E6480" w:rsidRPr="005268CA" w:rsidRDefault="007E6480" w:rsidP="005268CA">
      <w:pPr>
        <w:pStyle w:val="Nivel3"/>
        <w:numPr>
          <w:ilvl w:val="2"/>
          <w:numId w:val="3"/>
        </w:numPr>
        <w:spacing w:before="240" w:after="160"/>
        <w:contextualSpacing w:val="0"/>
        <w:rPr>
          <w:rFonts w:ascii="Times New Roman" w:hAnsi="Times New Roman" w:cs="Times New Roman"/>
          <w:sz w:val="24"/>
          <w:szCs w:val="24"/>
        </w:rPr>
      </w:pPr>
      <w:r w:rsidRPr="005268CA">
        <w:rPr>
          <w:rFonts w:ascii="Times New Roman" w:hAnsi="Times New Roman" w:cs="Times New Roman"/>
          <w:sz w:val="24"/>
          <w:szCs w:val="24"/>
        </w:rPr>
        <w:t>impedimento de licitar e contratar e</w:t>
      </w:r>
    </w:p>
    <w:p w14:paraId="6E70D3FE" w14:textId="77777777" w:rsidR="007E6480" w:rsidRPr="005268CA" w:rsidRDefault="007E6480" w:rsidP="005268CA">
      <w:pPr>
        <w:pStyle w:val="Nivel3"/>
        <w:numPr>
          <w:ilvl w:val="2"/>
          <w:numId w:val="3"/>
        </w:numPr>
        <w:spacing w:before="240" w:after="160"/>
        <w:contextualSpacing w:val="0"/>
        <w:rPr>
          <w:rFonts w:ascii="Times New Roman" w:hAnsi="Times New Roman" w:cs="Times New Roman"/>
          <w:sz w:val="24"/>
          <w:szCs w:val="24"/>
        </w:rPr>
      </w:pPr>
      <w:r w:rsidRPr="005268CA">
        <w:rPr>
          <w:rFonts w:ascii="Times New Roman" w:hAnsi="Times New Roman" w:cs="Times New Roman"/>
          <w:sz w:val="24"/>
          <w:szCs w:val="24"/>
        </w:rPr>
        <w:t>declaração de inidoneidade para licitar ou contratar, enquanto perdurarem os motivos determinantes da punição ou até que seja promovida sua reabilitação perante a própria autoridade que aplicou a penalidade.</w:t>
      </w:r>
    </w:p>
    <w:p w14:paraId="7981B5E6" w14:textId="77777777" w:rsidR="007E6480" w:rsidRPr="005268CA" w:rsidRDefault="007E6480"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Na aplicação das sanções serão considerados:</w:t>
      </w:r>
    </w:p>
    <w:p w14:paraId="002C37DD" w14:textId="77777777" w:rsidR="007E6480" w:rsidRPr="005268CA" w:rsidRDefault="007E6480" w:rsidP="005268CA">
      <w:pPr>
        <w:pStyle w:val="Nivel3"/>
        <w:numPr>
          <w:ilvl w:val="2"/>
          <w:numId w:val="3"/>
        </w:numPr>
        <w:spacing w:before="240" w:after="160"/>
        <w:contextualSpacing w:val="0"/>
        <w:rPr>
          <w:rFonts w:ascii="Times New Roman" w:hAnsi="Times New Roman" w:cs="Times New Roman"/>
          <w:sz w:val="24"/>
          <w:szCs w:val="24"/>
        </w:rPr>
      </w:pPr>
      <w:r w:rsidRPr="005268CA">
        <w:rPr>
          <w:rFonts w:ascii="Times New Roman" w:hAnsi="Times New Roman" w:cs="Times New Roman"/>
          <w:sz w:val="24"/>
          <w:szCs w:val="24"/>
        </w:rPr>
        <w:t>a natureza e a gravidade da infração cometida.</w:t>
      </w:r>
    </w:p>
    <w:p w14:paraId="3B67BDC7" w14:textId="77777777" w:rsidR="007E6480" w:rsidRPr="005268CA" w:rsidRDefault="007E6480" w:rsidP="005268CA">
      <w:pPr>
        <w:pStyle w:val="Nivel3"/>
        <w:numPr>
          <w:ilvl w:val="2"/>
          <w:numId w:val="3"/>
        </w:numPr>
        <w:spacing w:before="240" w:after="160"/>
        <w:contextualSpacing w:val="0"/>
        <w:rPr>
          <w:rFonts w:ascii="Times New Roman" w:hAnsi="Times New Roman" w:cs="Times New Roman"/>
          <w:sz w:val="24"/>
          <w:szCs w:val="24"/>
        </w:rPr>
      </w:pPr>
      <w:r w:rsidRPr="005268CA">
        <w:rPr>
          <w:rFonts w:ascii="Times New Roman" w:hAnsi="Times New Roman" w:cs="Times New Roman"/>
          <w:sz w:val="24"/>
          <w:szCs w:val="24"/>
        </w:rPr>
        <w:lastRenderedPageBreak/>
        <w:t>as peculiaridades do caso concreto</w:t>
      </w:r>
    </w:p>
    <w:p w14:paraId="15E84062" w14:textId="77777777" w:rsidR="007E6480" w:rsidRPr="005268CA" w:rsidRDefault="007E6480" w:rsidP="005268CA">
      <w:pPr>
        <w:pStyle w:val="Nivel3"/>
        <w:numPr>
          <w:ilvl w:val="2"/>
          <w:numId w:val="3"/>
        </w:numPr>
        <w:spacing w:before="240" w:after="160"/>
        <w:contextualSpacing w:val="0"/>
        <w:rPr>
          <w:rFonts w:ascii="Times New Roman" w:hAnsi="Times New Roman" w:cs="Times New Roman"/>
          <w:sz w:val="24"/>
          <w:szCs w:val="24"/>
        </w:rPr>
      </w:pPr>
      <w:r w:rsidRPr="005268CA">
        <w:rPr>
          <w:rFonts w:ascii="Times New Roman" w:hAnsi="Times New Roman" w:cs="Times New Roman"/>
          <w:sz w:val="24"/>
          <w:szCs w:val="24"/>
        </w:rPr>
        <w:t>as circunstâncias agravantes ou atenuantes</w:t>
      </w:r>
    </w:p>
    <w:p w14:paraId="09FA9D3D" w14:textId="77777777" w:rsidR="007E6480" w:rsidRPr="005268CA" w:rsidRDefault="007E6480" w:rsidP="005268CA">
      <w:pPr>
        <w:pStyle w:val="Nivel3"/>
        <w:numPr>
          <w:ilvl w:val="2"/>
          <w:numId w:val="3"/>
        </w:numPr>
        <w:spacing w:before="240" w:after="160"/>
        <w:contextualSpacing w:val="0"/>
        <w:rPr>
          <w:rFonts w:ascii="Times New Roman" w:hAnsi="Times New Roman" w:cs="Times New Roman"/>
          <w:sz w:val="24"/>
          <w:szCs w:val="24"/>
        </w:rPr>
      </w:pPr>
      <w:r w:rsidRPr="005268CA">
        <w:rPr>
          <w:rFonts w:ascii="Times New Roman" w:hAnsi="Times New Roman" w:cs="Times New Roman"/>
          <w:sz w:val="24"/>
          <w:szCs w:val="24"/>
        </w:rPr>
        <w:t>os danos que dela provierem para a Administração Pública</w:t>
      </w:r>
    </w:p>
    <w:p w14:paraId="6E6ED206" w14:textId="77777777" w:rsidR="007E6480" w:rsidRPr="005268CA" w:rsidRDefault="007E6480" w:rsidP="005268CA">
      <w:pPr>
        <w:pStyle w:val="Nivel3"/>
        <w:numPr>
          <w:ilvl w:val="2"/>
          <w:numId w:val="3"/>
        </w:numPr>
        <w:spacing w:before="240" w:after="160"/>
        <w:contextualSpacing w:val="0"/>
        <w:rPr>
          <w:rFonts w:ascii="Times New Roman" w:hAnsi="Times New Roman" w:cs="Times New Roman"/>
          <w:sz w:val="24"/>
          <w:szCs w:val="24"/>
        </w:rPr>
      </w:pPr>
      <w:r w:rsidRPr="005268CA">
        <w:rPr>
          <w:rFonts w:ascii="Times New Roman" w:hAnsi="Times New Roman" w:cs="Times New Roman"/>
          <w:sz w:val="24"/>
          <w:szCs w:val="24"/>
        </w:rPr>
        <w:t>a implantação ou o aperfeiçoamento de programa de integridade, conforme normas e orientações dos órgãos de controle.</w:t>
      </w:r>
    </w:p>
    <w:p w14:paraId="2C7C181B" w14:textId="5334D532" w:rsidR="007E6480" w:rsidRPr="005268CA" w:rsidRDefault="007E6480"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 xml:space="preserve">A multa será recolhida em percentual de 0,5% a 30% incidente sobre o valor do contrato, recolhida no prazo máximo </w:t>
      </w:r>
      <w:r w:rsidRPr="005268CA">
        <w:rPr>
          <w:rFonts w:ascii="Times New Roman" w:hAnsi="Times New Roman" w:cs="Times New Roman"/>
          <w:color w:val="auto"/>
          <w:sz w:val="24"/>
          <w:szCs w:val="24"/>
        </w:rPr>
        <w:t xml:space="preserve">de </w:t>
      </w:r>
      <w:r w:rsidR="005309A2" w:rsidRPr="005268CA">
        <w:rPr>
          <w:rFonts w:ascii="Times New Roman" w:hAnsi="Times New Roman" w:cs="Times New Roman"/>
          <w:color w:val="auto"/>
          <w:sz w:val="24"/>
          <w:szCs w:val="24"/>
        </w:rPr>
        <w:t>10</w:t>
      </w:r>
      <w:r w:rsidRPr="005268CA">
        <w:rPr>
          <w:rFonts w:ascii="Times New Roman" w:hAnsi="Times New Roman" w:cs="Times New Roman"/>
          <w:color w:val="auto"/>
          <w:sz w:val="24"/>
          <w:szCs w:val="24"/>
        </w:rPr>
        <w:t xml:space="preserve"> (</w:t>
      </w:r>
      <w:r w:rsidR="005309A2" w:rsidRPr="005268CA">
        <w:rPr>
          <w:rFonts w:ascii="Times New Roman" w:hAnsi="Times New Roman" w:cs="Times New Roman"/>
          <w:color w:val="auto"/>
          <w:sz w:val="24"/>
          <w:szCs w:val="24"/>
        </w:rPr>
        <w:t>dez</w:t>
      </w:r>
      <w:r w:rsidRPr="005268CA">
        <w:rPr>
          <w:rFonts w:ascii="Times New Roman" w:hAnsi="Times New Roman" w:cs="Times New Roman"/>
          <w:color w:val="auto"/>
          <w:sz w:val="24"/>
          <w:szCs w:val="24"/>
        </w:rPr>
        <w:t xml:space="preserve">) dias </w:t>
      </w:r>
      <w:r w:rsidRPr="005268CA">
        <w:rPr>
          <w:rFonts w:ascii="Times New Roman" w:hAnsi="Times New Roman" w:cs="Times New Roman"/>
          <w:sz w:val="24"/>
          <w:szCs w:val="24"/>
        </w:rPr>
        <w:t xml:space="preserve">úteis, a contar da comunicação oficial. </w:t>
      </w:r>
    </w:p>
    <w:p w14:paraId="2FB59B40" w14:textId="664470C1" w:rsidR="007E6480" w:rsidRPr="005268CA" w:rsidRDefault="007E6480" w:rsidP="005268CA">
      <w:pPr>
        <w:pStyle w:val="Nivel3"/>
        <w:numPr>
          <w:ilvl w:val="2"/>
          <w:numId w:val="3"/>
        </w:numPr>
        <w:spacing w:before="240" w:after="160"/>
        <w:contextualSpacing w:val="0"/>
        <w:rPr>
          <w:rFonts w:ascii="Times New Roman" w:hAnsi="Times New Roman" w:cs="Times New Roman"/>
          <w:sz w:val="24"/>
          <w:szCs w:val="24"/>
        </w:rPr>
      </w:pPr>
      <w:bookmarkStart w:id="37" w:name="_Hlk113876035"/>
      <w:r w:rsidRPr="005268CA">
        <w:rPr>
          <w:rFonts w:ascii="Times New Roman" w:hAnsi="Times New Roman" w:cs="Times New Roman"/>
          <w:sz w:val="24"/>
          <w:szCs w:val="24"/>
        </w:rPr>
        <w:t xml:space="preserve">Para as infrações previstas nos itens </w:t>
      </w:r>
      <w:r w:rsidR="009C22BC" w:rsidRPr="005268CA">
        <w:rPr>
          <w:rFonts w:ascii="Times New Roman" w:hAnsi="Times New Roman" w:cs="Times New Roman"/>
          <w:sz w:val="24"/>
          <w:szCs w:val="24"/>
        </w:rPr>
        <w:fldChar w:fldCharType="begin"/>
      </w:r>
      <w:r w:rsidR="009C22BC" w:rsidRPr="005268CA">
        <w:rPr>
          <w:rFonts w:ascii="Times New Roman" w:hAnsi="Times New Roman" w:cs="Times New Roman"/>
          <w:sz w:val="24"/>
          <w:szCs w:val="24"/>
        </w:rPr>
        <w:instrText xml:space="preserve"> REF _Ref114668085 \r \h </w:instrText>
      </w:r>
      <w:r w:rsidR="00097B9F" w:rsidRPr="005268CA">
        <w:rPr>
          <w:rFonts w:ascii="Times New Roman" w:hAnsi="Times New Roman" w:cs="Times New Roman"/>
          <w:sz w:val="24"/>
          <w:szCs w:val="24"/>
        </w:rPr>
        <w:instrText xml:space="preserve"> \* MERGEFORMAT </w:instrText>
      </w:r>
      <w:r w:rsidR="009C22BC" w:rsidRPr="005268CA">
        <w:rPr>
          <w:rFonts w:ascii="Times New Roman" w:hAnsi="Times New Roman" w:cs="Times New Roman"/>
          <w:sz w:val="24"/>
          <w:szCs w:val="24"/>
        </w:rPr>
      </w:r>
      <w:r w:rsidR="009C22BC" w:rsidRPr="005268CA">
        <w:rPr>
          <w:rFonts w:ascii="Times New Roman" w:hAnsi="Times New Roman" w:cs="Times New Roman"/>
          <w:sz w:val="24"/>
          <w:szCs w:val="24"/>
        </w:rPr>
        <w:fldChar w:fldCharType="separate"/>
      </w:r>
      <w:r w:rsidR="0080101B">
        <w:rPr>
          <w:rFonts w:ascii="Times New Roman" w:hAnsi="Times New Roman" w:cs="Times New Roman"/>
          <w:sz w:val="24"/>
          <w:szCs w:val="24"/>
        </w:rPr>
        <w:t>8.1.1</w:t>
      </w:r>
      <w:r w:rsidR="009C22BC" w:rsidRPr="005268CA">
        <w:rPr>
          <w:rFonts w:ascii="Times New Roman" w:hAnsi="Times New Roman" w:cs="Times New Roman"/>
          <w:sz w:val="24"/>
          <w:szCs w:val="24"/>
        </w:rPr>
        <w:fldChar w:fldCharType="end"/>
      </w:r>
      <w:r w:rsidR="009C22BC" w:rsidRPr="005268CA">
        <w:rPr>
          <w:rFonts w:ascii="Times New Roman" w:hAnsi="Times New Roman" w:cs="Times New Roman"/>
          <w:sz w:val="24"/>
          <w:szCs w:val="24"/>
        </w:rPr>
        <w:t xml:space="preserve">, </w:t>
      </w:r>
      <w:r w:rsidR="009C22BC" w:rsidRPr="005268CA">
        <w:rPr>
          <w:rFonts w:ascii="Times New Roman" w:hAnsi="Times New Roman" w:cs="Times New Roman"/>
          <w:sz w:val="24"/>
          <w:szCs w:val="24"/>
        </w:rPr>
        <w:fldChar w:fldCharType="begin"/>
      </w:r>
      <w:r w:rsidR="009C22BC" w:rsidRPr="005268CA">
        <w:rPr>
          <w:rFonts w:ascii="Times New Roman" w:hAnsi="Times New Roman" w:cs="Times New Roman"/>
          <w:sz w:val="24"/>
          <w:szCs w:val="24"/>
        </w:rPr>
        <w:instrText xml:space="preserve"> REF _Ref179381319 \r \h </w:instrText>
      </w:r>
      <w:r w:rsidR="00097B9F" w:rsidRPr="005268CA">
        <w:rPr>
          <w:rFonts w:ascii="Times New Roman" w:hAnsi="Times New Roman" w:cs="Times New Roman"/>
          <w:sz w:val="24"/>
          <w:szCs w:val="24"/>
        </w:rPr>
        <w:instrText xml:space="preserve"> \* MERGEFORMAT </w:instrText>
      </w:r>
      <w:r w:rsidR="009C22BC" w:rsidRPr="005268CA">
        <w:rPr>
          <w:rFonts w:ascii="Times New Roman" w:hAnsi="Times New Roman" w:cs="Times New Roman"/>
          <w:sz w:val="24"/>
          <w:szCs w:val="24"/>
        </w:rPr>
      </w:r>
      <w:r w:rsidR="009C22BC" w:rsidRPr="005268CA">
        <w:rPr>
          <w:rFonts w:ascii="Times New Roman" w:hAnsi="Times New Roman" w:cs="Times New Roman"/>
          <w:sz w:val="24"/>
          <w:szCs w:val="24"/>
        </w:rPr>
        <w:fldChar w:fldCharType="separate"/>
      </w:r>
      <w:r w:rsidR="0080101B">
        <w:rPr>
          <w:rFonts w:ascii="Times New Roman" w:hAnsi="Times New Roman" w:cs="Times New Roman"/>
          <w:sz w:val="24"/>
          <w:szCs w:val="24"/>
        </w:rPr>
        <w:t>8.1.2</w:t>
      </w:r>
      <w:r w:rsidR="009C22BC" w:rsidRPr="005268CA">
        <w:rPr>
          <w:rFonts w:ascii="Times New Roman" w:hAnsi="Times New Roman" w:cs="Times New Roman"/>
          <w:sz w:val="24"/>
          <w:szCs w:val="24"/>
        </w:rPr>
        <w:fldChar w:fldCharType="end"/>
      </w:r>
      <w:r w:rsidR="009C22BC" w:rsidRPr="005268CA">
        <w:rPr>
          <w:rFonts w:ascii="Times New Roman" w:hAnsi="Times New Roman" w:cs="Times New Roman"/>
          <w:sz w:val="24"/>
          <w:szCs w:val="24"/>
        </w:rPr>
        <w:t xml:space="preserve">, </w:t>
      </w:r>
      <w:r w:rsidR="009C22BC" w:rsidRPr="005268CA">
        <w:rPr>
          <w:rFonts w:ascii="Times New Roman" w:hAnsi="Times New Roman" w:cs="Times New Roman"/>
          <w:sz w:val="24"/>
          <w:szCs w:val="24"/>
        </w:rPr>
        <w:fldChar w:fldCharType="begin"/>
      </w:r>
      <w:r w:rsidR="009C22BC" w:rsidRPr="005268CA">
        <w:rPr>
          <w:rFonts w:ascii="Times New Roman" w:hAnsi="Times New Roman" w:cs="Times New Roman"/>
          <w:sz w:val="24"/>
          <w:szCs w:val="24"/>
        </w:rPr>
        <w:instrText xml:space="preserve"> REF _Ref179381321 \r \h </w:instrText>
      </w:r>
      <w:r w:rsidR="00097B9F" w:rsidRPr="005268CA">
        <w:rPr>
          <w:rFonts w:ascii="Times New Roman" w:hAnsi="Times New Roman" w:cs="Times New Roman"/>
          <w:sz w:val="24"/>
          <w:szCs w:val="24"/>
        </w:rPr>
        <w:instrText xml:space="preserve"> \* MERGEFORMAT </w:instrText>
      </w:r>
      <w:r w:rsidR="009C22BC" w:rsidRPr="005268CA">
        <w:rPr>
          <w:rFonts w:ascii="Times New Roman" w:hAnsi="Times New Roman" w:cs="Times New Roman"/>
          <w:sz w:val="24"/>
          <w:szCs w:val="24"/>
        </w:rPr>
      </w:r>
      <w:r w:rsidR="009C22BC" w:rsidRPr="005268CA">
        <w:rPr>
          <w:rFonts w:ascii="Times New Roman" w:hAnsi="Times New Roman" w:cs="Times New Roman"/>
          <w:sz w:val="24"/>
          <w:szCs w:val="24"/>
        </w:rPr>
        <w:fldChar w:fldCharType="separate"/>
      </w:r>
      <w:r w:rsidR="0080101B">
        <w:rPr>
          <w:rFonts w:ascii="Times New Roman" w:hAnsi="Times New Roman" w:cs="Times New Roman"/>
          <w:sz w:val="24"/>
          <w:szCs w:val="24"/>
        </w:rPr>
        <w:t>8.1.3</w:t>
      </w:r>
      <w:r w:rsidR="009C22BC" w:rsidRPr="005268CA">
        <w:rPr>
          <w:rFonts w:ascii="Times New Roman" w:hAnsi="Times New Roman" w:cs="Times New Roman"/>
          <w:sz w:val="24"/>
          <w:szCs w:val="24"/>
        </w:rPr>
        <w:fldChar w:fldCharType="end"/>
      </w:r>
      <w:r w:rsidR="009C22BC" w:rsidRPr="005268CA">
        <w:rPr>
          <w:rFonts w:ascii="Times New Roman" w:hAnsi="Times New Roman" w:cs="Times New Roman"/>
          <w:sz w:val="24"/>
          <w:szCs w:val="24"/>
        </w:rPr>
        <w:t xml:space="preserve"> e </w:t>
      </w:r>
      <w:r w:rsidR="009C22BC" w:rsidRPr="005268CA">
        <w:rPr>
          <w:rFonts w:ascii="Times New Roman" w:hAnsi="Times New Roman" w:cs="Times New Roman"/>
          <w:sz w:val="24"/>
          <w:szCs w:val="24"/>
        </w:rPr>
        <w:fldChar w:fldCharType="begin"/>
      </w:r>
      <w:r w:rsidR="009C22BC" w:rsidRPr="005268CA">
        <w:rPr>
          <w:rFonts w:ascii="Times New Roman" w:hAnsi="Times New Roman" w:cs="Times New Roman"/>
          <w:sz w:val="24"/>
          <w:szCs w:val="24"/>
        </w:rPr>
        <w:instrText xml:space="preserve"> REF _Ref179381323 \r \h </w:instrText>
      </w:r>
      <w:r w:rsidR="00097B9F" w:rsidRPr="005268CA">
        <w:rPr>
          <w:rFonts w:ascii="Times New Roman" w:hAnsi="Times New Roman" w:cs="Times New Roman"/>
          <w:sz w:val="24"/>
          <w:szCs w:val="24"/>
        </w:rPr>
        <w:instrText xml:space="preserve"> \* MERGEFORMAT </w:instrText>
      </w:r>
      <w:r w:rsidR="009C22BC" w:rsidRPr="005268CA">
        <w:rPr>
          <w:rFonts w:ascii="Times New Roman" w:hAnsi="Times New Roman" w:cs="Times New Roman"/>
          <w:sz w:val="24"/>
          <w:szCs w:val="24"/>
        </w:rPr>
      </w:r>
      <w:r w:rsidR="009C22BC" w:rsidRPr="005268CA">
        <w:rPr>
          <w:rFonts w:ascii="Times New Roman" w:hAnsi="Times New Roman" w:cs="Times New Roman"/>
          <w:sz w:val="24"/>
          <w:szCs w:val="24"/>
        </w:rPr>
        <w:fldChar w:fldCharType="separate"/>
      </w:r>
      <w:r w:rsidR="0080101B">
        <w:rPr>
          <w:rFonts w:ascii="Times New Roman" w:hAnsi="Times New Roman" w:cs="Times New Roman"/>
          <w:sz w:val="24"/>
          <w:szCs w:val="24"/>
        </w:rPr>
        <w:t>8.1.4</w:t>
      </w:r>
      <w:r w:rsidR="009C22BC" w:rsidRPr="005268CA">
        <w:rPr>
          <w:rFonts w:ascii="Times New Roman" w:hAnsi="Times New Roman" w:cs="Times New Roman"/>
          <w:sz w:val="24"/>
          <w:szCs w:val="24"/>
        </w:rPr>
        <w:fldChar w:fldCharType="end"/>
      </w:r>
      <w:r w:rsidRPr="005268CA">
        <w:rPr>
          <w:rFonts w:ascii="Times New Roman" w:hAnsi="Times New Roman" w:cs="Times New Roman"/>
          <w:sz w:val="24"/>
          <w:szCs w:val="24"/>
        </w:rPr>
        <w:t>, a multa será de 0,5% a 15% do valor do contrato.</w:t>
      </w:r>
    </w:p>
    <w:bookmarkEnd w:id="37"/>
    <w:p w14:paraId="6511BF1D" w14:textId="74CB12D0" w:rsidR="007E6480" w:rsidRPr="005268CA" w:rsidRDefault="007E6480" w:rsidP="005268CA">
      <w:pPr>
        <w:pStyle w:val="Nivel3"/>
        <w:numPr>
          <w:ilvl w:val="2"/>
          <w:numId w:val="3"/>
        </w:numPr>
        <w:spacing w:before="240" w:after="160"/>
        <w:contextualSpacing w:val="0"/>
        <w:rPr>
          <w:rFonts w:ascii="Times New Roman" w:hAnsi="Times New Roman" w:cs="Times New Roman"/>
          <w:sz w:val="24"/>
          <w:szCs w:val="24"/>
        </w:rPr>
      </w:pPr>
      <w:r w:rsidRPr="005268CA">
        <w:rPr>
          <w:rFonts w:ascii="Times New Roman" w:hAnsi="Times New Roman" w:cs="Times New Roman"/>
          <w:sz w:val="24"/>
          <w:szCs w:val="24"/>
        </w:rPr>
        <w:t xml:space="preserve">Para as infrações previstas nos itens </w:t>
      </w:r>
      <w:r w:rsidR="009C22BC" w:rsidRPr="005268CA">
        <w:rPr>
          <w:rFonts w:ascii="Times New Roman" w:hAnsi="Times New Roman" w:cs="Times New Roman"/>
          <w:sz w:val="24"/>
          <w:szCs w:val="24"/>
        </w:rPr>
        <w:fldChar w:fldCharType="begin"/>
      </w:r>
      <w:r w:rsidR="009C22BC" w:rsidRPr="005268CA">
        <w:rPr>
          <w:rFonts w:ascii="Times New Roman" w:hAnsi="Times New Roman" w:cs="Times New Roman"/>
          <w:sz w:val="24"/>
          <w:szCs w:val="24"/>
        </w:rPr>
        <w:instrText xml:space="preserve"> REF _Ref179381358 \r \h </w:instrText>
      </w:r>
      <w:r w:rsidR="00097B9F" w:rsidRPr="005268CA">
        <w:rPr>
          <w:rFonts w:ascii="Times New Roman" w:hAnsi="Times New Roman" w:cs="Times New Roman"/>
          <w:sz w:val="24"/>
          <w:szCs w:val="24"/>
        </w:rPr>
        <w:instrText xml:space="preserve"> \* MERGEFORMAT </w:instrText>
      </w:r>
      <w:r w:rsidR="009C22BC" w:rsidRPr="005268CA">
        <w:rPr>
          <w:rFonts w:ascii="Times New Roman" w:hAnsi="Times New Roman" w:cs="Times New Roman"/>
          <w:sz w:val="24"/>
          <w:szCs w:val="24"/>
        </w:rPr>
      </w:r>
      <w:r w:rsidR="009C22BC" w:rsidRPr="005268CA">
        <w:rPr>
          <w:rFonts w:ascii="Times New Roman" w:hAnsi="Times New Roman" w:cs="Times New Roman"/>
          <w:sz w:val="24"/>
          <w:szCs w:val="24"/>
        </w:rPr>
        <w:fldChar w:fldCharType="separate"/>
      </w:r>
      <w:r w:rsidR="0080101B">
        <w:rPr>
          <w:rFonts w:ascii="Times New Roman" w:hAnsi="Times New Roman" w:cs="Times New Roman"/>
          <w:sz w:val="24"/>
          <w:szCs w:val="24"/>
        </w:rPr>
        <w:t>8.1.5</w:t>
      </w:r>
      <w:r w:rsidR="009C22BC" w:rsidRPr="005268CA">
        <w:rPr>
          <w:rFonts w:ascii="Times New Roman" w:hAnsi="Times New Roman" w:cs="Times New Roman"/>
          <w:sz w:val="24"/>
          <w:szCs w:val="24"/>
        </w:rPr>
        <w:fldChar w:fldCharType="end"/>
      </w:r>
      <w:r w:rsidR="00BE2775" w:rsidRPr="005268CA">
        <w:rPr>
          <w:rFonts w:ascii="Times New Roman" w:hAnsi="Times New Roman" w:cs="Times New Roman"/>
          <w:sz w:val="24"/>
          <w:szCs w:val="24"/>
        </w:rPr>
        <w:t xml:space="preserve">, </w:t>
      </w:r>
      <w:r w:rsidR="00BE2775" w:rsidRPr="005268CA">
        <w:rPr>
          <w:rFonts w:ascii="Times New Roman" w:hAnsi="Times New Roman" w:cs="Times New Roman"/>
          <w:sz w:val="24"/>
          <w:szCs w:val="24"/>
        </w:rPr>
        <w:fldChar w:fldCharType="begin"/>
      </w:r>
      <w:r w:rsidR="00BE2775" w:rsidRPr="005268CA">
        <w:rPr>
          <w:rFonts w:ascii="Times New Roman" w:hAnsi="Times New Roman" w:cs="Times New Roman"/>
          <w:sz w:val="24"/>
          <w:szCs w:val="24"/>
        </w:rPr>
        <w:instrText xml:space="preserve"> REF _Ref179381363 \r \h </w:instrText>
      </w:r>
      <w:r w:rsidR="00097B9F" w:rsidRPr="005268CA">
        <w:rPr>
          <w:rFonts w:ascii="Times New Roman" w:hAnsi="Times New Roman" w:cs="Times New Roman"/>
          <w:sz w:val="24"/>
          <w:szCs w:val="24"/>
        </w:rPr>
        <w:instrText xml:space="preserve"> \* MERGEFORMAT </w:instrText>
      </w:r>
      <w:r w:rsidR="00BE2775" w:rsidRPr="005268CA">
        <w:rPr>
          <w:rFonts w:ascii="Times New Roman" w:hAnsi="Times New Roman" w:cs="Times New Roman"/>
          <w:sz w:val="24"/>
          <w:szCs w:val="24"/>
        </w:rPr>
      </w:r>
      <w:r w:rsidR="00BE2775" w:rsidRPr="005268CA">
        <w:rPr>
          <w:rFonts w:ascii="Times New Roman" w:hAnsi="Times New Roman" w:cs="Times New Roman"/>
          <w:sz w:val="24"/>
          <w:szCs w:val="24"/>
        </w:rPr>
        <w:fldChar w:fldCharType="separate"/>
      </w:r>
      <w:r w:rsidR="0080101B">
        <w:rPr>
          <w:rFonts w:ascii="Times New Roman" w:hAnsi="Times New Roman" w:cs="Times New Roman"/>
          <w:sz w:val="24"/>
          <w:szCs w:val="24"/>
        </w:rPr>
        <w:t>8.1.6</w:t>
      </w:r>
      <w:r w:rsidR="00BE2775" w:rsidRPr="005268CA">
        <w:rPr>
          <w:rFonts w:ascii="Times New Roman" w:hAnsi="Times New Roman" w:cs="Times New Roman"/>
          <w:sz w:val="24"/>
          <w:szCs w:val="24"/>
        </w:rPr>
        <w:fldChar w:fldCharType="end"/>
      </w:r>
      <w:r w:rsidR="00BE2775" w:rsidRPr="005268CA">
        <w:rPr>
          <w:rFonts w:ascii="Times New Roman" w:hAnsi="Times New Roman" w:cs="Times New Roman"/>
          <w:sz w:val="24"/>
          <w:szCs w:val="24"/>
        </w:rPr>
        <w:t xml:space="preserve">, </w:t>
      </w:r>
      <w:r w:rsidR="00BE2775" w:rsidRPr="005268CA">
        <w:rPr>
          <w:rFonts w:ascii="Times New Roman" w:hAnsi="Times New Roman" w:cs="Times New Roman"/>
          <w:sz w:val="24"/>
          <w:szCs w:val="24"/>
        </w:rPr>
        <w:fldChar w:fldCharType="begin"/>
      </w:r>
      <w:r w:rsidR="00BE2775" w:rsidRPr="005268CA">
        <w:rPr>
          <w:rFonts w:ascii="Times New Roman" w:hAnsi="Times New Roman" w:cs="Times New Roman"/>
          <w:sz w:val="24"/>
          <w:szCs w:val="24"/>
        </w:rPr>
        <w:instrText xml:space="preserve"> REF _Ref114668247 \r \h </w:instrText>
      </w:r>
      <w:r w:rsidR="00097B9F" w:rsidRPr="005268CA">
        <w:rPr>
          <w:rFonts w:ascii="Times New Roman" w:hAnsi="Times New Roman" w:cs="Times New Roman"/>
          <w:sz w:val="24"/>
          <w:szCs w:val="24"/>
        </w:rPr>
        <w:instrText xml:space="preserve"> \* MERGEFORMAT </w:instrText>
      </w:r>
      <w:r w:rsidR="00BE2775" w:rsidRPr="005268CA">
        <w:rPr>
          <w:rFonts w:ascii="Times New Roman" w:hAnsi="Times New Roman" w:cs="Times New Roman"/>
          <w:sz w:val="24"/>
          <w:szCs w:val="24"/>
        </w:rPr>
      </w:r>
      <w:r w:rsidR="00BE2775" w:rsidRPr="005268CA">
        <w:rPr>
          <w:rFonts w:ascii="Times New Roman" w:hAnsi="Times New Roman" w:cs="Times New Roman"/>
          <w:sz w:val="24"/>
          <w:szCs w:val="24"/>
        </w:rPr>
        <w:fldChar w:fldCharType="separate"/>
      </w:r>
      <w:r w:rsidR="0080101B">
        <w:rPr>
          <w:rFonts w:ascii="Times New Roman" w:hAnsi="Times New Roman" w:cs="Times New Roman"/>
          <w:sz w:val="24"/>
          <w:szCs w:val="24"/>
        </w:rPr>
        <w:t>8.1.7</w:t>
      </w:r>
      <w:r w:rsidR="00BE2775" w:rsidRPr="005268CA">
        <w:rPr>
          <w:rFonts w:ascii="Times New Roman" w:hAnsi="Times New Roman" w:cs="Times New Roman"/>
          <w:sz w:val="24"/>
          <w:szCs w:val="24"/>
        </w:rPr>
        <w:fldChar w:fldCharType="end"/>
      </w:r>
      <w:r w:rsidR="00BE2775" w:rsidRPr="005268CA">
        <w:rPr>
          <w:rFonts w:ascii="Times New Roman" w:hAnsi="Times New Roman" w:cs="Times New Roman"/>
          <w:sz w:val="24"/>
          <w:szCs w:val="24"/>
        </w:rPr>
        <w:t xml:space="preserve">, </w:t>
      </w:r>
      <w:r w:rsidR="00BE2775" w:rsidRPr="005268CA">
        <w:rPr>
          <w:rFonts w:ascii="Times New Roman" w:hAnsi="Times New Roman" w:cs="Times New Roman"/>
          <w:sz w:val="24"/>
          <w:szCs w:val="24"/>
        </w:rPr>
        <w:fldChar w:fldCharType="begin"/>
      </w:r>
      <w:r w:rsidR="00BE2775" w:rsidRPr="005268CA">
        <w:rPr>
          <w:rFonts w:ascii="Times New Roman" w:hAnsi="Times New Roman" w:cs="Times New Roman"/>
          <w:sz w:val="24"/>
          <w:szCs w:val="24"/>
        </w:rPr>
        <w:instrText xml:space="preserve"> REF _Ref179381371 \r \h </w:instrText>
      </w:r>
      <w:r w:rsidR="00097B9F" w:rsidRPr="005268CA">
        <w:rPr>
          <w:rFonts w:ascii="Times New Roman" w:hAnsi="Times New Roman" w:cs="Times New Roman"/>
          <w:sz w:val="24"/>
          <w:szCs w:val="24"/>
        </w:rPr>
        <w:instrText xml:space="preserve"> \* MERGEFORMAT </w:instrText>
      </w:r>
      <w:r w:rsidR="00BE2775" w:rsidRPr="005268CA">
        <w:rPr>
          <w:rFonts w:ascii="Times New Roman" w:hAnsi="Times New Roman" w:cs="Times New Roman"/>
          <w:sz w:val="24"/>
          <w:szCs w:val="24"/>
        </w:rPr>
      </w:r>
      <w:r w:rsidR="00BE2775" w:rsidRPr="005268CA">
        <w:rPr>
          <w:rFonts w:ascii="Times New Roman" w:hAnsi="Times New Roman" w:cs="Times New Roman"/>
          <w:sz w:val="24"/>
          <w:szCs w:val="24"/>
        </w:rPr>
        <w:fldChar w:fldCharType="separate"/>
      </w:r>
      <w:r w:rsidR="0080101B">
        <w:rPr>
          <w:rFonts w:ascii="Times New Roman" w:hAnsi="Times New Roman" w:cs="Times New Roman"/>
          <w:sz w:val="24"/>
          <w:szCs w:val="24"/>
        </w:rPr>
        <w:t>8.1.8</w:t>
      </w:r>
      <w:r w:rsidR="00BE2775" w:rsidRPr="005268CA">
        <w:rPr>
          <w:rFonts w:ascii="Times New Roman" w:hAnsi="Times New Roman" w:cs="Times New Roman"/>
          <w:sz w:val="24"/>
          <w:szCs w:val="24"/>
        </w:rPr>
        <w:fldChar w:fldCharType="end"/>
      </w:r>
      <w:r w:rsidR="00BE2775" w:rsidRPr="005268CA">
        <w:rPr>
          <w:rFonts w:ascii="Times New Roman" w:hAnsi="Times New Roman" w:cs="Times New Roman"/>
          <w:sz w:val="24"/>
          <w:szCs w:val="24"/>
        </w:rPr>
        <w:t xml:space="preserve"> e </w:t>
      </w:r>
      <w:r w:rsidR="00BE2775" w:rsidRPr="005268CA">
        <w:rPr>
          <w:rFonts w:ascii="Times New Roman" w:hAnsi="Times New Roman" w:cs="Times New Roman"/>
          <w:sz w:val="24"/>
          <w:szCs w:val="24"/>
        </w:rPr>
        <w:fldChar w:fldCharType="begin"/>
      </w:r>
      <w:r w:rsidR="00BE2775" w:rsidRPr="005268CA">
        <w:rPr>
          <w:rFonts w:ascii="Times New Roman" w:hAnsi="Times New Roman" w:cs="Times New Roman"/>
          <w:sz w:val="24"/>
          <w:szCs w:val="24"/>
        </w:rPr>
        <w:instrText xml:space="preserve"> REF _Ref114668252 \r \h </w:instrText>
      </w:r>
      <w:r w:rsidR="00097B9F" w:rsidRPr="005268CA">
        <w:rPr>
          <w:rFonts w:ascii="Times New Roman" w:hAnsi="Times New Roman" w:cs="Times New Roman"/>
          <w:sz w:val="24"/>
          <w:szCs w:val="24"/>
        </w:rPr>
        <w:instrText xml:space="preserve"> \* MERGEFORMAT </w:instrText>
      </w:r>
      <w:r w:rsidR="00BE2775" w:rsidRPr="005268CA">
        <w:rPr>
          <w:rFonts w:ascii="Times New Roman" w:hAnsi="Times New Roman" w:cs="Times New Roman"/>
          <w:sz w:val="24"/>
          <w:szCs w:val="24"/>
        </w:rPr>
      </w:r>
      <w:r w:rsidR="00BE2775" w:rsidRPr="005268CA">
        <w:rPr>
          <w:rFonts w:ascii="Times New Roman" w:hAnsi="Times New Roman" w:cs="Times New Roman"/>
          <w:sz w:val="24"/>
          <w:szCs w:val="24"/>
        </w:rPr>
        <w:fldChar w:fldCharType="separate"/>
      </w:r>
      <w:r w:rsidR="0080101B">
        <w:rPr>
          <w:rFonts w:ascii="Times New Roman" w:hAnsi="Times New Roman" w:cs="Times New Roman"/>
          <w:sz w:val="24"/>
          <w:szCs w:val="24"/>
        </w:rPr>
        <w:t>8.1.9</w:t>
      </w:r>
      <w:r w:rsidR="00BE2775" w:rsidRPr="005268CA">
        <w:rPr>
          <w:rFonts w:ascii="Times New Roman" w:hAnsi="Times New Roman" w:cs="Times New Roman"/>
          <w:sz w:val="24"/>
          <w:szCs w:val="24"/>
        </w:rPr>
        <w:fldChar w:fldCharType="end"/>
      </w:r>
      <w:r w:rsidRPr="005268CA">
        <w:rPr>
          <w:rFonts w:ascii="Times New Roman" w:hAnsi="Times New Roman" w:cs="Times New Roman"/>
          <w:sz w:val="24"/>
          <w:szCs w:val="24"/>
        </w:rPr>
        <w:t>, a multa será de 15% a 30% do valor do contrato.</w:t>
      </w:r>
    </w:p>
    <w:p w14:paraId="74DDA5B5" w14:textId="77777777" w:rsidR="007E6480" w:rsidRPr="005268CA" w:rsidRDefault="007E6480"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As sanções de advertência, impedimento de licitar e contratar e declaração de inidoneidade para licitar ou contratar poderão ser aplicadas, cumulativamente ou não, à penalidade de multa.</w:t>
      </w:r>
    </w:p>
    <w:p w14:paraId="762AF95A" w14:textId="77777777" w:rsidR="007E6480" w:rsidRPr="005268CA" w:rsidRDefault="007E6480"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Na aplicação da sanção de multa será facultada a defesa do interessado no prazo de 15 (quinze) dias úteis, contado da data de sua intimação.</w:t>
      </w:r>
    </w:p>
    <w:p w14:paraId="69ACE169" w14:textId="745F6652" w:rsidR="007E6480" w:rsidRPr="005268CA" w:rsidRDefault="007E6480"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A sanção de impedimento de licitar e contratar será aplicada ao responsável em decorrência das infrações administrativas relacionadas nos itens</w:t>
      </w:r>
      <w:r w:rsidR="00D54FE7" w:rsidRPr="005268CA">
        <w:rPr>
          <w:rFonts w:ascii="Times New Roman" w:hAnsi="Times New Roman" w:cs="Times New Roman"/>
          <w:sz w:val="24"/>
          <w:szCs w:val="24"/>
        </w:rPr>
        <w:t xml:space="preserve"> </w:t>
      </w:r>
      <w:r w:rsidR="00D54FE7" w:rsidRPr="005268CA">
        <w:rPr>
          <w:rFonts w:ascii="Times New Roman" w:hAnsi="Times New Roman" w:cs="Times New Roman"/>
          <w:color w:val="auto"/>
          <w:sz w:val="24"/>
          <w:szCs w:val="24"/>
        </w:rPr>
        <w:fldChar w:fldCharType="begin"/>
      </w:r>
      <w:r w:rsidR="00D54FE7" w:rsidRPr="005268CA">
        <w:rPr>
          <w:rFonts w:ascii="Times New Roman" w:hAnsi="Times New Roman" w:cs="Times New Roman"/>
          <w:color w:val="auto"/>
          <w:sz w:val="24"/>
          <w:szCs w:val="24"/>
        </w:rPr>
        <w:instrText xml:space="preserve"> REF _Ref114668085 \r \h </w:instrText>
      </w:r>
      <w:r w:rsidR="000110BB" w:rsidRPr="005268CA">
        <w:rPr>
          <w:rFonts w:ascii="Times New Roman" w:hAnsi="Times New Roman" w:cs="Times New Roman"/>
          <w:color w:val="auto"/>
          <w:sz w:val="24"/>
          <w:szCs w:val="24"/>
        </w:rPr>
        <w:instrText xml:space="preserve"> \* MERGEFORMAT </w:instrText>
      </w:r>
      <w:r w:rsidR="00D54FE7" w:rsidRPr="005268CA">
        <w:rPr>
          <w:rFonts w:ascii="Times New Roman" w:hAnsi="Times New Roman" w:cs="Times New Roman"/>
          <w:color w:val="auto"/>
          <w:sz w:val="24"/>
          <w:szCs w:val="24"/>
        </w:rPr>
      </w:r>
      <w:r w:rsidR="00D54FE7" w:rsidRPr="005268CA">
        <w:rPr>
          <w:rFonts w:ascii="Times New Roman" w:hAnsi="Times New Roman" w:cs="Times New Roman"/>
          <w:color w:val="auto"/>
          <w:sz w:val="24"/>
          <w:szCs w:val="24"/>
        </w:rPr>
        <w:fldChar w:fldCharType="separate"/>
      </w:r>
      <w:r w:rsidR="0080101B">
        <w:rPr>
          <w:rFonts w:ascii="Times New Roman" w:hAnsi="Times New Roman" w:cs="Times New Roman"/>
          <w:color w:val="auto"/>
          <w:sz w:val="24"/>
          <w:szCs w:val="24"/>
        </w:rPr>
        <w:t>8.1.1</w:t>
      </w:r>
      <w:r w:rsidR="00D54FE7" w:rsidRPr="005268CA">
        <w:rPr>
          <w:rFonts w:ascii="Times New Roman" w:hAnsi="Times New Roman" w:cs="Times New Roman"/>
          <w:color w:val="auto"/>
          <w:sz w:val="24"/>
          <w:szCs w:val="24"/>
        </w:rPr>
        <w:fldChar w:fldCharType="end"/>
      </w:r>
      <w:r w:rsidR="00D54FE7" w:rsidRPr="005268CA">
        <w:rPr>
          <w:rFonts w:ascii="Times New Roman" w:hAnsi="Times New Roman" w:cs="Times New Roman"/>
          <w:color w:val="auto"/>
          <w:sz w:val="24"/>
          <w:szCs w:val="24"/>
        </w:rPr>
        <w:t xml:space="preserve">, </w:t>
      </w:r>
      <w:r w:rsidR="00D54FE7" w:rsidRPr="005268CA">
        <w:rPr>
          <w:rFonts w:ascii="Times New Roman" w:hAnsi="Times New Roman" w:cs="Times New Roman"/>
          <w:color w:val="auto"/>
          <w:sz w:val="24"/>
          <w:szCs w:val="24"/>
        </w:rPr>
        <w:fldChar w:fldCharType="begin"/>
      </w:r>
      <w:r w:rsidR="00D54FE7" w:rsidRPr="005268CA">
        <w:rPr>
          <w:rFonts w:ascii="Times New Roman" w:hAnsi="Times New Roman" w:cs="Times New Roman"/>
          <w:color w:val="auto"/>
          <w:sz w:val="24"/>
          <w:szCs w:val="24"/>
        </w:rPr>
        <w:instrText xml:space="preserve"> REF _Ref179381319 \r \h </w:instrText>
      </w:r>
      <w:r w:rsidR="000110BB" w:rsidRPr="005268CA">
        <w:rPr>
          <w:rFonts w:ascii="Times New Roman" w:hAnsi="Times New Roman" w:cs="Times New Roman"/>
          <w:color w:val="auto"/>
          <w:sz w:val="24"/>
          <w:szCs w:val="24"/>
        </w:rPr>
        <w:instrText xml:space="preserve"> \* MERGEFORMAT </w:instrText>
      </w:r>
      <w:r w:rsidR="00D54FE7" w:rsidRPr="005268CA">
        <w:rPr>
          <w:rFonts w:ascii="Times New Roman" w:hAnsi="Times New Roman" w:cs="Times New Roman"/>
          <w:color w:val="auto"/>
          <w:sz w:val="24"/>
          <w:szCs w:val="24"/>
        </w:rPr>
      </w:r>
      <w:r w:rsidR="00D54FE7" w:rsidRPr="005268CA">
        <w:rPr>
          <w:rFonts w:ascii="Times New Roman" w:hAnsi="Times New Roman" w:cs="Times New Roman"/>
          <w:color w:val="auto"/>
          <w:sz w:val="24"/>
          <w:szCs w:val="24"/>
        </w:rPr>
        <w:fldChar w:fldCharType="separate"/>
      </w:r>
      <w:r w:rsidR="0080101B">
        <w:rPr>
          <w:rFonts w:ascii="Times New Roman" w:hAnsi="Times New Roman" w:cs="Times New Roman"/>
          <w:color w:val="auto"/>
          <w:sz w:val="24"/>
          <w:szCs w:val="24"/>
        </w:rPr>
        <w:t>8.1.2</w:t>
      </w:r>
      <w:r w:rsidR="00D54FE7" w:rsidRPr="005268CA">
        <w:rPr>
          <w:rFonts w:ascii="Times New Roman" w:hAnsi="Times New Roman" w:cs="Times New Roman"/>
          <w:color w:val="auto"/>
          <w:sz w:val="24"/>
          <w:szCs w:val="24"/>
        </w:rPr>
        <w:fldChar w:fldCharType="end"/>
      </w:r>
      <w:r w:rsidR="00D54FE7" w:rsidRPr="005268CA">
        <w:rPr>
          <w:rFonts w:ascii="Times New Roman" w:hAnsi="Times New Roman" w:cs="Times New Roman"/>
          <w:color w:val="auto"/>
          <w:sz w:val="24"/>
          <w:szCs w:val="24"/>
        </w:rPr>
        <w:t xml:space="preserve">, </w:t>
      </w:r>
      <w:r w:rsidR="00D54FE7" w:rsidRPr="005268CA">
        <w:rPr>
          <w:rFonts w:ascii="Times New Roman" w:hAnsi="Times New Roman" w:cs="Times New Roman"/>
          <w:color w:val="auto"/>
          <w:sz w:val="24"/>
          <w:szCs w:val="24"/>
        </w:rPr>
        <w:fldChar w:fldCharType="begin"/>
      </w:r>
      <w:r w:rsidR="00D54FE7" w:rsidRPr="005268CA">
        <w:rPr>
          <w:rFonts w:ascii="Times New Roman" w:hAnsi="Times New Roman" w:cs="Times New Roman"/>
          <w:color w:val="auto"/>
          <w:sz w:val="24"/>
          <w:szCs w:val="24"/>
        </w:rPr>
        <w:instrText xml:space="preserve"> REF _Ref179381321 \r \h </w:instrText>
      </w:r>
      <w:r w:rsidR="000110BB" w:rsidRPr="005268CA">
        <w:rPr>
          <w:rFonts w:ascii="Times New Roman" w:hAnsi="Times New Roman" w:cs="Times New Roman"/>
          <w:color w:val="auto"/>
          <w:sz w:val="24"/>
          <w:szCs w:val="24"/>
        </w:rPr>
        <w:instrText xml:space="preserve"> \* MERGEFORMAT </w:instrText>
      </w:r>
      <w:r w:rsidR="00D54FE7" w:rsidRPr="005268CA">
        <w:rPr>
          <w:rFonts w:ascii="Times New Roman" w:hAnsi="Times New Roman" w:cs="Times New Roman"/>
          <w:color w:val="auto"/>
          <w:sz w:val="24"/>
          <w:szCs w:val="24"/>
        </w:rPr>
      </w:r>
      <w:r w:rsidR="00D54FE7" w:rsidRPr="005268CA">
        <w:rPr>
          <w:rFonts w:ascii="Times New Roman" w:hAnsi="Times New Roman" w:cs="Times New Roman"/>
          <w:color w:val="auto"/>
          <w:sz w:val="24"/>
          <w:szCs w:val="24"/>
        </w:rPr>
        <w:fldChar w:fldCharType="separate"/>
      </w:r>
      <w:r w:rsidR="0080101B">
        <w:rPr>
          <w:rFonts w:ascii="Times New Roman" w:hAnsi="Times New Roman" w:cs="Times New Roman"/>
          <w:color w:val="auto"/>
          <w:sz w:val="24"/>
          <w:szCs w:val="24"/>
        </w:rPr>
        <w:t>8.1.3</w:t>
      </w:r>
      <w:r w:rsidR="00D54FE7" w:rsidRPr="005268CA">
        <w:rPr>
          <w:rFonts w:ascii="Times New Roman" w:hAnsi="Times New Roman" w:cs="Times New Roman"/>
          <w:color w:val="auto"/>
          <w:sz w:val="24"/>
          <w:szCs w:val="24"/>
        </w:rPr>
        <w:fldChar w:fldCharType="end"/>
      </w:r>
      <w:r w:rsidR="00D54FE7" w:rsidRPr="005268CA">
        <w:rPr>
          <w:rFonts w:ascii="Times New Roman" w:hAnsi="Times New Roman" w:cs="Times New Roman"/>
          <w:color w:val="auto"/>
          <w:sz w:val="24"/>
          <w:szCs w:val="24"/>
        </w:rPr>
        <w:t xml:space="preserve"> e </w:t>
      </w:r>
      <w:r w:rsidR="00D54FE7" w:rsidRPr="005268CA">
        <w:rPr>
          <w:rFonts w:ascii="Times New Roman" w:hAnsi="Times New Roman" w:cs="Times New Roman"/>
          <w:color w:val="auto"/>
          <w:sz w:val="24"/>
          <w:szCs w:val="24"/>
        </w:rPr>
        <w:fldChar w:fldCharType="begin"/>
      </w:r>
      <w:r w:rsidR="00D54FE7" w:rsidRPr="005268CA">
        <w:rPr>
          <w:rFonts w:ascii="Times New Roman" w:hAnsi="Times New Roman" w:cs="Times New Roman"/>
          <w:color w:val="auto"/>
          <w:sz w:val="24"/>
          <w:szCs w:val="24"/>
        </w:rPr>
        <w:instrText xml:space="preserve"> REF _Ref179381323 \r \h </w:instrText>
      </w:r>
      <w:r w:rsidR="000110BB" w:rsidRPr="005268CA">
        <w:rPr>
          <w:rFonts w:ascii="Times New Roman" w:hAnsi="Times New Roman" w:cs="Times New Roman"/>
          <w:color w:val="auto"/>
          <w:sz w:val="24"/>
          <w:szCs w:val="24"/>
        </w:rPr>
        <w:instrText xml:space="preserve"> \* MERGEFORMAT </w:instrText>
      </w:r>
      <w:r w:rsidR="00D54FE7" w:rsidRPr="005268CA">
        <w:rPr>
          <w:rFonts w:ascii="Times New Roman" w:hAnsi="Times New Roman" w:cs="Times New Roman"/>
          <w:color w:val="auto"/>
          <w:sz w:val="24"/>
          <w:szCs w:val="24"/>
        </w:rPr>
      </w:r>
      <w:r w:rsidR="00D54FE7" w:rsidRPr="005268CA">
        <w:rPr>
          <w:rFonts w:ascii="Times New Roman" w:hAnsi="Times New Roman" w:cs="Times New Roman"/>
          <w:color w:val="auto"/>
          <w:sz w:val="24"/>
          <w:szCs w:val="24"/>
        </w:rPr>
        <w:fldChar w:fldCharType="separate"/>
      </w:r>
      <w:r w:rsidR="0080101B">
        <w:rPr>
          <w:rFonts w:ascii="Times New Roman" w:hAnsi="Times New Roman" w:cs="Times New Roman"/>
          <w:color w:val="auto"/>
          <w:sz w:val="24"/>
          <w:szCs w:val="24"/>
        </w:rPr>
        <w:t>8.1.4</w:t>
      </w:r>
      <w:r w:rsidR="00D54FE7" w:rsidRPr="005268CA">
        <w:rPr>
          <w:rFonts w:ascii="Times New Roman" w:hAnsi="Times New Roman" w:cs="Times New Roman"/>
          <w:color w:val="auto"/>
          <w:sz w:val="24"/>
          <w:szCs w:val="24"/>
        </w:rPr>
        <w:fldChar w:fldCharType="end"/>
      </w:r>
      <w:r w:rsidRPr="005268CA">
        <w:rPr>
          <w:rFonts w:ascii="Times New Roman" w:hAnsi="Times New Roman" w:cs="Times New Roman"/>
          <w:sz w:val="24"/>
          <w:szCs w:val="24"/>
        </w:rPr>
        <w:t xml:space="preserve">, quando não se justificar a imposição de penalidade mais grave, e impedirá o responsável de licitar e contratar no âmbito da Administração </w:t>
      </w:r>
      <w:r w:rsidR="00907919" w:rsidRPr="005268CA">
        <w:rPr>
          <w:rFonts w:ascii="Times New Roman" w:hAnsi="Times New Roman" w:cs="Times New Roman"/>
          <w:sz w:val="24"/>
          <w:szCs w:val="24"/>
        </w:rPr>
        <w:t>Municipal de Barão de Cocais - MG</w:t>
      </w:r>
      <w:r w:rsidRPr="005268CA">
        <w:rPr>
          <w:rFonts w:ascii="Times New Roman" w:hAnsi="Times New Roman" w:cs="Times New Roman"/>
          <w:sz w:val="24"/>
          <w:szCs w:val="24"/>
        </w:rPr>
        <w:t>, pelo prazo máximo de 3 (três) anos.</w:t>
      </w:r>
    </w:p>
    <w:p w14:paraId="285072C1" w14:textId="6EFED62F" w:rsidR="007E6480" w:rsidRPr="005268CA" w:rsidRDefault="007E6480"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 xml:space="preserve">Poderá ser aplicada ao responsável a sanção de declaração de inidoneidade para licitar ou contratar, em decorrência da prática das infrações dispostas nos itens </w:t>
      </w:r>
      <w:r w:rsidR="00824A04" w:rsidRPr="005268CA">
        <w:rPr>
          <w:rFonts w:ascii="Times New Roman" w:hAnsi="Times New Roman" w:cs="Times New Roman"/>
          <w:color w:val="auto"/>
          <w:sz w:val="24"/>
          <w:szCs w:val="24"/>
        </w:rPr>
        <w:fldChar w:fldCharType="begin"/>
      </w:r>
      <w:r w:rsidR="00824A04" w:rsidRPr="005268CA">
        <w:rPr>
          <w:rFonts w:ascii="Times New Roman" w:hAnsi="Times New Roman" w:cs="Times New Roman"/>
          <w:color w:val="auto"/>
          <w:sz w:val="24"/>
          <w:szCs w:val="24"/>
        </w:rPr>
        <w:instrText xml:space="preserve"> REF _Ref179381358 \r \h </w:instrText>
      </w:r>
      <w:r w:rsidR="00097B9F" w:rsidRPr="005268CA">
        <w:rPr>
          <w:rFonts w:ascii="Times New Roman" w:hAnsi="Times New Roman" w:cs="Times New Roman"/>
          <w:color w:val="auto"/>
          <w:sz w:val="24"/>
          <w:szCs w:val="24"/>
        </w:rPr>
        <w:instrText xml:space="preserve"> \* MERGEFORMAT </w:instrText>
      </w:r>
      <w:r w:rsidR="00824A04" w:rsidRPr="005268CA">
        <w:rPr>
          <w:rFonts w:ascii="Times New Roman" w:hAnsi="Times New Roman" w:cs="Times New Roman"/>
          <w:color w:val="auto"/>
          <w:sz w:val="24"/>
          <w:szCs w:val="24"/>
        </w:rPr>
      </w:r>
      <w:r w:rsidR="00824A04" w:rsidRPr="005268CA">
        <w:rPr>
          <w:rFonts w:ascii="Times New Roman" w:hAnsi="Times New Roman" w:cs="Times New Roman"/>
          <w:color w:val="auto"/>
          <w:sz w:val="24"/>
          <w:szCs w:val="24"/>
        </w:rPr>
        <w:fldChar w:fldCharType="separate"/>
      </w:r>
      <w:r w:rsidR="0080101B">
        <w:rPr>
          <w:rFonts w:ascii="Times New Roman" w:hAnsi="Times New Roman" w:cs="Times New Roman"/>
          <w:color w:val="auto"/>
          <w:sz w:val="24"/>
          <w:szCs w:val="24"/>
        </w:rPr>
        <w:t>8.1.5</w:t>
      </w:r>
      <w:r w:rsidR="00824A04" w:rsidRPr="005268CA">
        <w:rPr>
          <w:rFonts w:ascii="Times New Roman" w:hAnsi="Times New Roman" w:cs="Times New Roman"/>
          <w:color w:val="auto"/>
          <w:sz w:val="24"/>
          <w:szCs w:val="24"/>
        </w:rPr>
        <w:fldChar w:fldCharType="end"/>
      </w:r>
      <w:r w:rsidR="00824A04" w:rsidRPr="005268CA">
        <w:rPr>
          <w:rFonts w:ascii="Times New Roman" w:hAnsi="Times New Roman" w:cs="Times New Roman"/>
          <w:color w:val="auto"/>
          <w:sz w:val="24"/>
          <w:szCs w:val="24"/>
        </w:rPr>
        <w:t xml:space="preserve">, </w:t>
      </w:r>
      <w:r w:rsidR="00824A04" w:rsidRPr="005268CA">
        <w:rPr>
          <w:rFonts w:ascii="Times New Roman" w:hAnsi="Times New Roman" w:cs="Times New Roman"/>
          <w:color w:val="auto"/>
          <w:sz w:val="24"/>
          <w:szCs w:val="24"/>
        </w:rPr>
        <w:fldChar w:fldCharType="begin"/>
      </w:r>
      <w:r w:rsidR="00824A04" w:rsidRPr="005268CA">
        <w:rPr>
          <w:rFonts w:ascii="Times New Roman" w:hAnsi="Times New Roman" w:cs="Times New Roman"/>
          <w:color w:val="auto"/>
          <w:sz w:val="24"/>
          <w:szCs w:val="24"/>
        </w:rPr>
        <w:instrText xml:space="preserve"> REF _Ref179381363 \r \h </w:instrText>
      </w:r>
      <w:r w:rsidR="00097B9F" w:rsidRPr="005268CA">
        <w:rPr>
          <w:rFonts w:ascii="Times New Roman" w:hAnsi="Times New Roman" w:cs="Times New Roman"/>
          <w:color w:val="auto"/>
          <w:sz w:val="24"/>
          <w:szCs w:val="24"/>
        </w:rPr>
        <w:instrText xml:space="preserve"> \* MERGEFORMAT </w:instrText>
      </w:r>
      <w:r w:rsidR="00824A04" w:rsidRPr="005268CA">
        <w:rPr>
          <w:rFonts w:ascii="Times New Roman" w:hAnsi="Times New Roman" w:cs="Times New Roman"/>
          <w:color w:val="auto"/>
          <w:sz w:val="24"/>
          <w:szCs w:val="24"/>
        </w:rPr>
      </w:r>
      <w:r w:rsidR="00824A04" w:rsidRPr="005268CA">
        <w:rPr>
          <w:rFonts w:ascii="Times New Roman" w:hAnsi="Times New Roman" w:cs="Times New Roman"/>
          <w:color w:val="auto"/>
          <w:sz w:val="24"/>
          <w:szCs w:val="24"/>
        </w:rPr>
        <w:fldChar w:fldCharType="separate"/>
      </w:r>
      <w:r w:rsidR="0080101B">
        <w:rPr>
          <w:rFonts w:ascii="Times New Roman" w:hAnsi="Times New Roman" w:cs="Times New Roman"/>
          <w:color w:val="auto"/>
          <w:sz w:val="24"/>
          <w:szCs w:val="24"/>
        </w:rPr>
        <w:t>8.1.6</w:t>
      </w:r>
      <w:r w:rsidR="00824A04" w:rsidRPr="005268CA">
        <w:rPr>
          <w:rFonts w:ascii="Times New Roman" w:hAnsi="Times New Roman" w:cs="Times New Roman"/>
          <w:color w:val="auto"/>
          <w:sz w:val="24"/>
          <w:szCs w:val="24"/>
        </w:rPr>
        <w:fldChar w:fldCharType="end"/>
      </w:r>
      <w:r w:rsidR="00824A04" w:rsidRPr="005268CA">
        <w:rPr>
          <w:rFonts w:ascii="Times New Roman" w:hAnsi="Times New Roman" w:cs="Times New Roman"/>
          <w:color w:val="auto"/>
          <w:sz w:val="24"/>
          <w:szCs w:val="24"/>
        </w:rPr>
        <w:t xml:space="preserve">, </w:t>
      </w:r>
      <w:r w:rsidR="00824A04" w:rsidRPr="005268CA">
        <w:rPr>
          <w:rFonts w:ascii="Times New Roman" w:hAnsi="Times New Roman" w:cs="Times New Roman"/>
          <w:color w:val="auto"/>
          <w:sz w:val="24"/>
          <w:szCs w:val="24"/>
        </w:rPr>
        <w:fldChar w:fldCharType="begin"/>
      </w:r>
      <w:r w:rsidR="00824A04" w:rsidRPr="005268CA">
        <w:rPr>
          <w:rFonts w:ascii="Times New Roman" w:hAnsi="Times New Roman" w:cs="Times New Roman"/>
          <w:color w:val="auto"/>
          <w:sz w:val="24"/>
          <w:szCs w:val="24"/>
        </w:rPr>
        <w:instrText xml:space="preserve"> REF _Ref114668247 \r \h </w:instrText>
      </w:r>
      <w:r w:rsidR="00097B9F" w:rsidRPr="005268CA">
        <w:rPr>
          <w:rFonts w:ascii="Times New Roman" w:hAnsi="Times New Roman" w:cs="Times New Roman"/>
          <w:color w:val="auto"/>
          <w:sz w:val="24"/>
          <w:szCs w:val="24"/>
        </w:rPr>
        <w:instrText xml:space="preserve"> \* MERGEFORMAT </w:instrText>
      </w:r>
      <w:r w:rsidR="00824A04" w:rsidRPr="005268CA">
        <w:rPr>
          <w:rFonts w:ascii="Times New Roman" w:hAnsi="Times New Roman" w:cs="Times New Roman"/>
          <w:color w:val="auto"/>
          <w:sz w:val="24"/>
          <w:szCs w:val="24"/>
        </w:rPr>
      </w:r>
      <w:r w:rsidR="00824A04" w:rsidRPr="005268CA">
        <w:rPr>
          <w:rFonts w:ascii="Times New Roman" w:hAnsi="Times New Roman" w:cs="Times New Roman"/>
          <w:color w:val="auto"/>
          <w:sz w:val="24"/>
          <w:szCs w:val="24"/>
        </w:rPr>
        <w:fldChar w:fldCharType="separate"/>
      </w:r>
      <w:r w:rsidR="0080101B">
        <w:rPr>
          <w:rFonts w:ascii="Times New Roman" w:hAnsi="Times New Roman" w:cs="Times New Roman"/>
          <w:color w:val="auto"/>
          <w:sz w:val="24"/>
          <w:szCs w:val="24"/>
        </w:rPr>
        <w:t>8.1.7</w:t>
      </w:r>
      <w:r w:rsidR="00824A04" w:rsidRPr="005268CA">
        <w:rPr>
          <w:rFonts w:ascii="Times New Roman" w:hAnsi="Times New Roman" w:cs="Times New Roman"/>
          <w:color w:val="auto"/>
          <w:sz w:val="24"/>
          <w:szCs w:val="24"/>
        </w:rPr>
        <w:fldChar w:fldCharType="end"/>
      </w:r>
      <w:r w:rsidR="00824A04" w:rsidRPr="005268CA">
        <w:rPr>
          <w:rFonts w:ascii="Times New Roman" w:hAnsi="Times New Roman" w:cs="Times New Roman"/>
          <w:color w:val="auto"/>
          <w:sz w:val="24"/>
          <w:szCs w:val="24"/>
        </w:rPr>
        <w:t xml:space="preserve">, </w:t>
      </w:r>
      <w:r w:rsidR="00824A04" w:rsidRPr="005268CA">
        <w:rPr>
          <w:rFonts w:ascii="Times New Roman" w:hAnsi="Times New Roman" w:cs="Times New Roman"/>
          <w:color w:val="auto"/>
          <w:sz w:val="24"/>
          <w:szCs w:val="24"/>
        </w:rPr>
        <w:fldChar w:fldCharType="begin"/>
      </w:r>
      <w:r w:rsidR="00824A04" w:rsidRPr="005268CA">
        <w:rPr>
          <w:rFonts w:ascii="Times New Roman" w:hAnsi="Times New Roman" w:cs="Times New Roman"/>
          <w:color w:val="auto"/>
          <w:sz w:val="24"/>
          <w:szCs w:val="24"/>
        </w:rPr>
        <w:instrText xml:space="preserve"> REF _Ref179381371 \r \h </w:instrText>
      </w:r>
      <w:r w:rsidR="00097B9F" w:rsidRPr="005268CA">
        <w:rPr>
          <w:rFonts w:ascii="Times New Roman" w:hAnsi="Times New Roman" w:cs="Times New Roman"/>
          <w:color w:val="auto"/>
          <w:sz w:val="24"/>
          <w:szCs w:val="24"/>
        </w:rPr>
        <w:instrText xml:space="preserve"> \* MERGEFORMAT </w:instrText>
      </w:r>
      <w:r w:rsidR="00824A04" w:rsidRPr="005268CA">
        <w:rPr>
          <w:rFonts w:ascii="Times New Roman" w:hAnsi="Times New Roman" w:cs="Times New Roman"/>
          <w:color w:val="auto"/>
          <w:sz w:val="24"/>
          <w:szCs w:val="24"/>
        </w:rPr>
      </w:r>
      <w:r w:rsidR="00824A04" w:rsidRPr="005268CA">
        <w:rPr>
          <w:rFonts w:ascii="Times New Roman" w:hAnsi="Times New Roman" w:cs="Times New Roman"/>
          <w:color w:val="auto"/>
          <w:sz w:val="24"/>
          <w:szCs w:val="24"/>
        </w:rPr>
        <w:fldChar w:fldCharType="separate"/>
      </w:r>
      <w:r w:rsidR="0080101B">
        <w:rPr>
          <w:rFonts w:ascii="Times New Roman" w:hAnsi="Times New Roman" w:cs="Times New Roman"/>
          <w:color w:val="auto"/>
          <w:sz w:val="24"/>
          <w:szCs w:val="24"/>
        </w:rPr>
        <w:t>8.1.8</w:t>
      </w:r>
      <w:r w:rsidR="00824A04" w:rsidRPr="005268CA">
        <w:rPr>
          <w:rFonts w:ascii="Times New Roman" w:hAnsi="Times New Roman" w:cs="Times New Roman"/>
          <w:color w:val="auto"/>
          <w:sz w:val="24"/>
          <w:szCs w:val="24"/>
        </w:rPr>
        <w:fldChar w:fldCharType="end"/>
      </w:r>
      <w:r w:rsidR="00824A04" w:rsidRPr="005268CA">
        <w:rPr>
          <w:rFonts w:ascii="Times New Roman" w:hAnsi="Times New Roman" w:cs="Times New Roman"/>
          <w:color w:val="auto"/>
          <w:sz w:val="24"/>
          <w:szCs w:val="24"/>
        </w:rPr>
        <w:t xml:space="preserve"> e </w:t>
      </w:r>
      <w:r w:rsidR="00824A04" w:rsidRPr="005268CA">
        <w:rPr>
          <w:rFonts w:ascii="Times New Roman" w:hAnsi="Times New Roman" w:cs="Times New Roman"/>
          <w:color w:val="auto"/>
          <w:sz w:val="24"/>
          <w:szCs w:val="24"/>
        </w:rPr>
        <w:fldChar w:fldCharType="begin"/>
      </w:r>
      <w:r w:rsidR="00824A04" w:rsidRPr="005268CA">
        <w:rPr>
          <w:rFonts w:ascii="Times New Roman" w:hAnsi="Times New Roman" w:cs="Times New Roman"/>
          <w:color w:val="auto"/>
          <w:sz w:val="24"/>
          <w:szCs w:val="24"/>
        </w:rPr>
        <w:instrText xml:space="preserve"> REF _Ref114668252 \r \h </w:instrText>
      </w:r>
      <w:r w:rsidR="00097B9F" w:rsidRPr="005268CA">
        <w:rPr>
          <w:rFonts w:ascii="Times New Roman" w:hAnsi="Times New Roman" w:cs="Times New Roman"/>
          <w:color w:val="auto"/>
          <w:sz w:val="24"/>
          <w:szCs w:val="24"/>
        </w:rPr>
        <w:instrText xml:space="preserve"> \* MERGEFORMAT </w:instrText>
      </w:r>
      <w:r w:rsidR="00824A04" w:rsidRPr="005268CA">
        <w:rPr>
          <w:rFonts w:ascii="Times New Roman" w:hAnsi="Times New Roman" w:cs="Times New Roman"/>
          <w:color w:val="auto"/>
          <w:sz w:val="24"/>
          <w:szCs w:val="24"/>
        </w:rPr>
      </w:r>
      <w:r w:rsidR="00824A04" w:rsidRPr="005268CA">
        <w:rPr>
          <w:rFonts w:ascii="Times New Roman" w:hAnsi="Times New Roman" w:cs="Times New Roman"/>
          <w:color w:val="auto"/>
          <w:sz w:val="24"/>
          <w:szCs w:val="24"/>
        </w:rPr>
        <w:fldChar w:fldCharType="separate"/>
      </w:r>
      <w:r w:rsidR="0080101B">
        <w:rPr>
          <w:rFonts w:ascii="Times New Roman" w:hAnsi="Times New Roman" w:cs="Times New Roman"/>
          <w:color w:val="auto"/>
          <w:sz w:val="24"/>
          <w:szCs w:val="24"/>
        </w:rPr>
        <w:t>8.1.9</w:t>
      </w:r>
      <w:r w:rsidR="00824A04" w:rsidRPr="005268CA">
        <w:rPr>
          <w:rFonts w:ascii="Times New Roman" w:hAnsi="Times New Roman" w:cs="Times New Roman"/>
          <w:color w:val="auto"/>
          <w:sz w:val="24"/>
          <w:szCs w:val="24"/>
        </w:rPr>
        <w:fldChar w:fldCharType="end"/>
      </w:r>
      <w:r w:rsidRPr="005268CA">
        <w:rPr>
          <w:rFonts w:ascii="Times New Roman" w:hAnsi="Times New Roman" w:cs="Times New Roman"/>
          <w:sz w:val="24"/>
          <w:szCs w:val="24"/>
        </w:rPr>
        <w:t xml:space="preserve">, bem como pelas infrações administrativas previstas nos itens </w:t>
      </w:r>
      <w:r w:rsidR="00824A04" w:rsidRPr="005268CA">
        <w:rPr>
          <w:rFonts w:ascii="Times New Roman" w:hAnsi="Times New Roman" w:cs="Times New Roman"/>
          <w:color w:val="auto"/>
          <w:sz w:val="24"/>
          <w:szCs w:val="24"/>
        </w:rPr>
        <w:fldChar w:fldCharType="begin"/>
      </w:r>
      <w:r w:rsidR="00824A04" w:rsidRPr="005268CA">
        <w:rPr>
          <w:rFonts w:ascii="Times New Roman" w:hAnsi="Times New Roman" w:cs="Times New Roman"/>
          <w:color w:val="auto"/>
          <w:sz w:val="24"/>
          <w:szCs w:val="24"/>
        </w:rPr>
        <w:instrText xml:space="preserve"> REF _Ref114668085 \r \h </w:instrText>
      </w:r>
      <w:r w:rsidR="00097B9F" w:rsidRPr="005268CA">
        <w:rPr>
          <w:rFonts w:ascii="Times New Roman" w:hAnsi="Times New Roman" w:cs="Times New Roman"/>
          <w:color w:val="auto"/>
          <w:sz w:val="24"/>
          <w:szCs w:val="24"/>
        </w:rPr>
        <w:instrText xml:space="preserve"> \* MERGEFORMAT </w:instrText>
      </w:r>
      <w:r w:rsidR="00824A04" w:rsidRPr="005268CA">
        <w:rPr>
          <w:rFonts w:ascii="Times New Roman" w:hAnsi="Times New Roman" w:cs="Times New Roman"/>
          <w:color w:val="auto"/>
          <w:sz w:val="24"/>
          <w:szCs w:val="24"/>
        </w:rPr>
      </w:r>
      <w:r w:rsidR="00824A04" w:rsidRPr="005268CA">
        <w:rPr>
          <w:rFonts w:ascii="Times New Roman" w:hAnsi="Times New Roman" w:cs="Times New Roman"/>
          <w:color w:val="auto"/>
          <w:sz w:val="24"/>
          <w:szCs w:val="24"/>
        </w:rPr>
        <w:fldChar w:fldCharType="separate"/>
      </w:r>
      <w:r w:rsidR="0080101B">
        <w:rPr>
          <w:rFonts w:ascii="Times New Roman" w:hAnsi="Times New Roman" w:cs="Times New Roman"/>
          <w:color w:val="auto"/>
          <w:sz w:val="24"/>
          <w:szCs w:val="24"/>
        </w:rPr>
        <w:t>8.1.1</w:t>
      </w:r>
      <w:r w:rsidR="00824A04" w:rsidRPr="005268CA">
        <w:rPr>
          <w:rFonts w:ascii="Times New Roman" w:hAnsi="Times New Roman" w:cs="Times New Roman"/>
          <w:color w:val="auto"/>
          <w:sz w:val="24"/>
          <w:szCs w:val="24"/>
        </w:rPr>
        <w:fldChar w:fldCharType="end"/>
      </w:r>
      <w:r w:rsidR="00824A04" w:rsidRPr="005268CA">
        <w:rPr>
          <w:rFonts w:ascii="Times New Roman" w:hAnsi="Times New Roman" w:cs="Times New Roman"/>
          <w:color w:val="auto"/>
          <w:sz w:val="24"/>
          <w:szCs w:val="24"/>
        </w:rPr>
        <w:t xml:space="preserve">, </w:t>
      </w:r>
      <w:r w:rsidR="00824A04" w:rsidRPr="005268CA">
        <w:rPr>
          <w:rFonts w:ascii="Times New Roman" w:hAnsi="Times New Roman" w:cs="Times New Roman"/>
          <w:color w:val="auto"/>
          <w:sz w:val="24"/>
          <w:szCs w:val="24"/>
        </w:rPr>
        <w:fldChar w:fldCharType="begin"/>
      </w:r>
      <w:r w:rsidR="00824A04" w:rsidRPr="005268CA">
        <w:rPr>
          <w:rFonts w:ascii="Times New Roman" w:hAnsi="Times New Roman" w:cs="Times New Roman"/>
          <w:color w:val="auto"/>
          <w:sz w:val="24"/>
          <w:szCs w:val="24"/>
        </w:rPr>
        <w:instrText xml:space="preserve"> REF _Ref179381319 \r \h </w:instrText>
      </w:r>
      <w:r w:rsidR="00097B9F" w:rsidRPr="005268CA">
        <w:rPr>
          <w:rFonts w:ascii="Times New Roman" w:hAnsi="Times New Roman" w:cs="Times New Roman"/>
          <w:color w:val="auto"/>
          <w:sz w:val="24"/>
          <w:szCs w:val="24"/>
        </w:rPr>
        <w:instrText xml:space="preserve"> \* MERGEFORMAT </w:instrText>
      </w:r>
      <w:r w:rsidR="00824A04" w:rsidRPr="005268CA">
        <w:rPr>
          <w:rFonts w:ascii="Times New Roman" w:hAnsi="Times New Roman" w:cs="Times New Roman"/>
          <w:color w:val="auto"/>
          <w:sz w:val="24"/>
          <w:szCs w:val="24"/>
        </w:rPr>
      </w:r>
      <w:r w:rsidR="00824A04" w:rsidRPr="005268CA">
        <w:rPr>
          <w:rFonts w:ascii="Times New Roman" w:hAnsi="Times New Roman" w:cs="Times New Roman"/>
          <w:color w:val="auto"/>
          <w:sz w:val="24"/>
          <w:szCs w:val="24"/>
        </w:rPr>
        <w:fldChar w:fldCharType="separate"/>
      </w:r>
      <w:r w:rsidR="0080101B">
        <w:rPr>
          <w:rFonts w:ascii="Times New Roman" w:hAnsi="Times New Roman" w:cs="Times New Roman"/>
          <w:color w:val="auto"/>
          <w:sz w:val="24"/>
          <w:szCs w:val="24"/>
        </w:rPr>
        <w:t>8.1.2</w:t>
      </w:r>
      <w:r w:rsidR="00824A04" w:rsidRPr="005268CA">
        <w:rPr>
          <w:rFonts w:ascii="Times New Roman" w:hAnsi="Times New Roman" w:cs="Times New Roman"/>
          <w:color w:val="auto"/>
          <w:sz w:val="24"/>
          <w:szCs w:val="24"/>
        </w:rPr>
        <w:fldChar w:fldCharType="end"/>
      </w:r>
      <w:r w:rsidR="00824A04" w:rsidRPr="005268CA">
        <w:rPr>
          <w:rFonts w:ascii="Times New Roman" w:hAnsi="Times New Roman" w:cs="Times New Roman"/>
          <w:color w:val="auto"/>
          <w:sz w:val="24"/>
          <w:szCs w:val="24"/>
        </w:rPr>
        <w:t xml:space="preserve">, </w:t>
      </w:r>
      <w:r w:rsidR="00824A04" w:rsidRPr="005268CA">
        <w:rPr>
          <w:rFonts w:ascii="Times New Roman" w:hAnsi="Times New Roman" w:cs="Times New Roman"/>
          <w:color w:val="auto"/>
          <w:sz w:val="24"/>
          <w:szCs w:val="24"/>
        </w:rPr>
        <w:fldChar w:fldCharType="begin"/>
      </w:r>
      <w:r w:rsidR="00824A04" w:rsidRPr="005268CA">
        <w:rPr>
          <w:rFonts w:ascii="Times New Roman" w:hAnsi="Times New Roman" w:cs="Times New Roman"/>
          <w:color w:val="auto"/>
          <w:sz w:val="24"/>
          <w:szCs w:val="24"/>
        </w:rPr>
        <w:instrText xml:space="preserve"> REF _Ref179381321 \r \h </w:instrText>
      </w:r>
      <w:r w:rsidR="00097B9F" w:rsidRPr="005268CA">
        <w:rPr>
          <w:rFonts w:ascii="Times New Roman" w:hAnsi="Times New Roman" w:cs="Times New Roman"/>
          <w:color w:val="auto"/>
          <w:sz w:val="24"/>
          <w:szCs w:val="24"/>
        </w:rPr>
        <w:instrText xml:space="preserve"> \* MERGEFORMAT </w:instrText>
      </w:r>
      <w:r w:rsidR="00824A04" w:rsidRPr="005268CA">
        <w:rPr>
          <w:rFonts w:ascii="Times New Roman" w:hAnsi="Times New Roman" w:cs="Times New Roman"/>
          <w:color w:val="auto"/>
          <w:sz w:val="24"/>
          <w:szCs w:val="24"/>
        </w:rPr>
      </w:r>
      <w:r w:rsidR="00824A04" w:rsidRPr="005268CA">
        <w:rPr>
          <w:rFonts w:ascii="Times New Roman" w:hAnsi="Times New Roman" w:cs="Times New Roman"/>
          <w:color w:val="auto"/>
          <w:sz w:val="24"/>
          <w:szCs w:val="24"/>
        </w:rPr>
        <w:fldChar w:fldCharType="separate"/>
      </w:r>
      <w:r w:rsidR="0080101B">
        <w:rPr>
          <w:rFonts w:ascii="Times New Roman" w:hAnsi="Times New Roman" w:cs="Times New Roman"/>
          <w:color w:val="auto"/>
          <w:sz w:val="24"/>
          <w:szCs w:val="24"/>
        </w:rPr>
        <w:t>8.1.3</w:t>
      </w:r>
      <w:r w:rsidR="00824A04" w:rsidRPr="005268CA">
        <w:rPr>
          <w:rFonts w:ascii="Times New Roman" w:hAnsi="Times New Roman" w:cs="Times New Roman"/>
          <w:color w:val="auto"/>
          <w:sz w:val="24"/>
          <w:szCs w:val="24"/>
        </w:rPr>
        <w:fldChar w:fldCharType="end"/>
      </w:r>
      <w:r w:rsidR="00824A04" w:rsidRPr="005268CA">
        <w:rPr>
          <w:rFonts w:ascii="Times New Roman" w:hAnsi="Times New Roman" w:cs="Times New Roman"/>
          <w:color w:val="auto"/>
          <w:sz w:val="24"/>
          <w:szCs w:val="24"/>
        </w:rPr>
        <w:t xml:space="preserve"> e </w:t>
      </w:r>
      <w:r w:rsidR="00824A04" w:rsidRPr="005268CA">
        <w:rPr>
          <w:rFonts w:ascii="Times New Roman" w:hAnsi="Times New Roman" w:cs="Times New Roman"/>
          <w:color w:val="auto"/>
          <w:sz w:val="24"/>
          <w:szCs w:val="24"/>
        </w:rPr>
        <w:fldChar w:fldCharType="begin"/>
      </w:r>
      <w:r w:rsidR="00824A04" w:rsidRPr="005268CA">
        <w:rPr>
          <w:rFonts w:ascii="Times New Roman" w:hAnsi="Times New Roman" w:cs="Times New Roman"/>
          <w:color w:val="auto"/>
          <w:sz w:val="24"/>
          <w:szCs w:val="24"/>
        </w:rPr>
        <w:instrText xml:space="preserve"> REF _Ref179381323 \r \h </w:instrText>
      </w:r>
      <w:r w:rsidR="00097B9F" w:rsidRPr="005268CA">
        <w:rPr>
          <w:rFonts w:ascii="Times New Roman" w:hAnsi="Times New Roman" w:cs="Times New Roman"/>
          <w:color w:val="auto"/>
          <w:sz w:val="24"/>
          <w:szCs w:val="24"/>
        </w:rPr>
        <w:instrText xml:space="preserve"> \* MERGEFORMAT </w:instrText>
      </w:r>
      <w:r w:rsidR="00824A04" w:rsidRPr="005268CA">
        <w:rPr>
          <w:rFonts w:ascii="Times New Roman" w:hAnsi="Times New Roman" w:cs="Times New Roman"/>
          <w:color w:val="auto"/>
          <w:sz w:val="24"/>
          <w:szCs w:val="24"/>
        </w:rPr>
      </w:r>
      <w:r w:rsidR="00824A04" w:rsidRPr="005268CA">
        <w:rPr>
          <w:rFonts w:ascii="Times New Roman" w:hAnsi="Times New Roman" w:cs="Times New Roman"/>
          <w:color w:val="auto"/>
          <w:sz w:val="24"/>
          <w:szCs w:val="24"/>
        </w:rPr>
        <w:fldChar w:fldCharType="separate"/>
      </w:r>
      <w:r w:rsidR="0080101B">
        <w:rPr>
          <w:rFonts w:ascii="Times New Roman" w:hAnsi="Times New Roman" w:cs="Times New Roman"/>
          <w:color w:val="auto"/>
          <w:sz w:val="24"/>
          <w:szCs w:val="24"/>
        </w:rPr>
        <w:t>8.1.4</w:t>
      </w:r>
      <w:r w:rsidR="00824A04" w:rsidRPr="005268CA">
        <w:rPr>
          <w:rFonts w:ascii="Times New Roman" w:hAnsi="Times New Roman" w:cs="Times New Roman"/>
          <w:color w:val="auto"/>
          <w:sz w:val="24"/>
          <w:szCs w:val="24"/>
        </w:rPr>
        <w:fldChar w:fldCharType="end"/>
      </w:r>
      <w:r w:rsidR="00824A04" w:rsidRPr="005268CA">
        <w:rPr>
          <w:rFonts w:ascii="Times New Roman" w:hAnsi="Times New Roman" w:cs="Times New Roman"/>
          <w:color w:val="auto"/>
          <w:sz w:val="24"/>
          <w:szCs w:val="24"/>
        </w:rPr>
        <w:t xml:space="preserve"> </w:t>
      </w:r>
      <w:r w:rsidRPr="005268CA">
        <w:rPr>
          <w:rFonts w:ascii="Times New Roman" w:hAnsi="Times New Roman" w:cs="Times New Roman"/>
          <w:sz w:val="24"/>
          <w:szCs w:val="24"/>
        </w:rPr>
        <w:t xml:space="preserve">que justifiquem a imposição de penalidade mais grave que a sanção de impedimento de licitar e contratar, cuja duração observará o prazo previsto no </w:t>
      </w:r>
      <w:hyperlink r:id="rId65" w:anchor="art156§5" w:history="1">
        <w:r w:rsidRPr="005268CA">
          <w:rPr>
            <w:rStyle w:val="Hyperlink"/>
            <w:rFonts w:ascii="Times New Roman" w:hAnsi="Times New Roman" w:cs="Times New Roman"/>
            <w:color w:val="2F5496" w:themeColor="accent1" w:themeShade="BF"/>
            <w:sz w:val="24"/>
            <w:szCs w:val="24"/>
          </w:rPr>
          <w:t>art. 156, §5º, da Lei n.º 14.133/2021</w:t>
        </w:r>
      </w:hyperlink>
      <w:r w:rsidRPr="005268CA">
        <w:rPr>
          <w:rFonts w:ascii="Times New Roman" w:hAnsi="Times New Roman" w:cs="Times New Roman"/>
          <w:sz w:val="24"/>
          <w:szCs w:val="24"/>
        </w:rPr>
        <w:t>.</w:t>
      </w:r>
    </w:p>
    <w:p w14:paraId="314F2863" w14:textId="727E6660" w:rsidR="007E6480" w:rsidRPr="005268CA" w:rsidRDefault="007E6480"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 xml:space="preserve">A recusa injustificada do credenciado em assinar o contrato, ou em aceitar ou retirar o instrumento equivalente no prazo estabelecido pela Administração, descrita nos itens </w:t>
      </w:r>
      <w:r w:rsidR="005530E2" w:rsidRPr="005268CA">
        <w:rPr>
          <w:rFonts w:ascii="Times New Roman" w:hAnsi="Times New Roman" w:cs="Times New Roman"/>
          <w:color w:val="auto"/>
          <w:sz w:val="24"/>
          <w:szCs w:val="24"/>
        </w:rPr>
        <w:fldChar w:fldCharType="begin"/>
      </w:r>
      <w:r w:rsidR="005530E2" w:rsidRPr="005268CA">
        <w:rPr>
          <w:rFonts w:ascii="Times New Roman" w:hAnsi="Times New Roman" w:cs="Times New Roman"/>
          <w:color w:val="auto"/>
          <w:sz w:val="24"/>
          <w:szCs w:val="24"/>
        </w:rPr>
        <w:instrText xml:space="preserve"> REF _Ref179381321 \r \h </w:instrText>
      </w:r>
      <w:r w:rsidR="00097B9F" w:rsidRPr="005268CA">
        <w:rPr>
          <w:rFonts w:ascii="Times New Roman" w:hAnsi="Times New Roman" w:cs="Times New Roman"/>
          <w:color w:val="auto"/>
          <w:sz w:val="24"/>
          <w:szCs w:val="24"/>
        </w:rPr>
        <w:instrText xml:space="preserve"> \* MERGEFORMAT </w:instrText>
      </w:r>
      <w:r w:rsidR="005530E2" w:rsidRPr="005268CA">
        <w:rPr>
          <w:rFonts w:ascii="Times New Roman" w:hAnsi="Times New Roman" w:cs="Times New Roman"/>
          <w:color w:val="auto"/>
          <w:sz w:val="24"/>
          <w:szCs w:val="24"/>
        </w:rPr>
      </w:r>
      <w:r w:rsidR="005530E2" w:rsidRPr="005268CA">
        <w:rPr>
          <w:rFonts w:ascii="Times New Roman" w:hAnsi="Times New Roman" w:cs="Times New Roman"/>
          <w:color w:val="auto"/>
          <w:sz w:val="24"/>
          <w:szCs w:val="24"/>
        </w:rPr>
        <w:fldChar w:fldCharType="separate"/>
      </w:r>
      <w:r w:rsidR="0080101B">
        <w:rPr>
          <w:rFonts w:ascii="Times New Roman" w:hAnsi="Times New Roman" w:cs="Times New Roman"/>
          <w:color w:val="auto"/>
          <w:sz w:val="24"/>
          <w:szCs w:val="24"/>
        </w:rPr>
        <w:t>8.1.3</w:t>
      </w:r>
      <w:r w:rsidR="005530E2" w:rsidRPr="005268CA">
        <w:rPr>
          <w:rFonts w:ascii="Times New Roman" w:hAnsi="Times New Roman" w:cs="Times New Roman"/>
          <w:color w:val="auto"/>
          <w:sz w:val="24"/>
          <w:szCs w:val="24"/>
        </w:rPr>
        <w:fldChar w:fldCharType="end"/>
      </w:r>
      <w:r w:rsidR="005530E2" w:rsidRPr="005268CA">
        <w:rPr>
          <w:rFonts w:ascii="Times New Roman" w:hAnsi="Times New Roman" w:cs="Times New Roman"/>
          <w:color w:val="auto"/>
          <w:sz w:val="24"/>
          <w:szCs w:val="24"/>
        </w:rPr>
        <w:t xml:space="preserve"> e </w:t>
      </w:r>
      <w:r w:rsidR="005530E2" w:rsidRPr="005268CA">
        <w:rPr>
          <w:rFonts w:ascii="Times New Roman" w:hAnsi="Times New Roman" w:cs="Times New Roman"/>
          <w:color w:val="auto"/>
          <w:sz w:val="24"/>
          <w:szCs w:val="24"/>
        </w:rPr>
        <w:fldChar w:fldCharType="begin"/>
      </w:r>
      <w:r w:rsidR="005530E2" w:rsidRPr="005268CA">
        <w:rPr>
          <w:rFonts w:ascii="Times New Roman" w:hAnsi="Times New Roman" w:cs="Times New Roman"/>
          <w:color w:val="auto"/>
          <w:sz w:val="24"/>
          <w:szCs w:val="24"/>
        </w:rPr>
        <w:instrText xml:space="preserve"> REF _Ref179381323 \r \h </w:instrText>
      </w:r>
      <w:r w:rsidR="00097B9F" w:rsidRPr="005268CA">
        <w:rPr>
          <w:rFonts w:ascii="Times New Roman" w:hAnsi="Times New Roman" w:cs="Times New Roman"/>
          <w:color w:val="auto"/>
          <w:sz w:val="24"/>
          <w:szCs w:val="24"/>
        </w:rPr>
        <w:instrText xml:space="preserve"> \* MERGEFORMAT </w:instrText>
      </w:r>
      <w:r w:rsidR="005530E2" w:rsidRPr="005268CA">
        <w:rPr>
          <w:rFonts w:ascii="Times New Roman" w:hAnsi="Times New Roman" w:cs="Times New Roman"/>
          <w:color w:val="auto"/>
          <w:sz w:val="24"/>
          <w:szCs w:val="24"/>
        </w:rPr>
      </w:r>
      <w:r w:rsidR="005530E2" w:rsidRPr="005268CA">
        <w:rPr>
          <w:rFonts w:ascii="Times New Roman" w:hAnsi="Times New Roman" w:cs="Times New Roman"/>
          <w:color w:val="auto"/>
          <w:sz w:val="24"/>
          <w:szCs w:val="24"/>
        </w:rPr>
        <w:fldChar w:fldCharType="separate"/>
      </w:r>
      <w:r w:rsidR="0080101B">
        <w:rPr>
          <w:rFonts w:ascii="Times New Roman" w:hAnsi="Times New Roman" w:cs="Times New Roman"/>
          <w:color w:val="auto"/>
          <w:sz w:val="24"/>
          <w:szCs w:val="24"/>
        </w:rPr>
        <w:t>8.1.4</w:t>
      </w:r>
      <w:r w:rsidR="005530E2" w:rsidRPr="005268CA">
        <w:rPr>
          <w:rFonts w:ascii="Times New Roman" w:hAnsi="Times New Roman" w:cs="Times New Roman"/>
          <w:color w:val="auto"/>
          <w:sz w:val="24"/>
          <w:szCs w:val="24"/>
        </w:rPr>
        <w:fldChar w:fldCharType="end"/>
      </w:r>
      <w:r w:rsidRPr="005268CA">
        <w:rPr>
          <w:rFonts w:ascii="Times New Roman" w:hAnsi="Times New Roman" w:cs="Times New Roman"/>
          <w:sz w:val="24"/>
          <w:szCs w:val="24"/>
        </w:rPr>
        <w:t xml:space="preserve">, caracterizará o descumprimento total da obrigação assumida e o sujeitará às penalidades e à imediata perda da garantia em favor do órgão ou entidade credenciante, nos termos do </w:t>
      </w:r>
      <w:hyperlink r:id="rId66" w:history="1">
        <w:r w:rsidRPr="005268CA">
          <w:rPr>
            <w:rStyle w:val="Hyperlink"/>
            <w:rFonts w:ascii="Times New Roman" w:hAnsi="Times New Roman" w:cs="Times New Roman"/>
            <w:color w:val="2F5496" w:themeColor="accent1" w:themeShade="BF"/>
            <w:sz w:val="24"/>
            <w:szCs w:val="24"/>
          </w:rPr>
          <w:t>art. 45, §4º da IN SEGES/ME n.º 73, de 2022</w:t>
        </w:r>
      </w:hyperlink>
      <w:r w:rsidRPr="005268CA">
        <w:rPr>
          <w:rFonts w:ascii="Times New Roman" w:hAnsi="Times New Roman" w:cs="Times New Roman"/>
          <w:sz w:val="24"/>
          <w:szCs w:val="24"/>
        </w:rPr>
        <w:t xml:space="preserve">. </w:t>
      </w:r>
    </w:p>
    <w:p w14:paraId="44CD2260" w14:textId="4F9CCD32" w:rsidR="007E6480" w:rsidRPr="005268CA" w:rsidRDefault="007E6480"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lastRenderedPageBreak/>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interessado para, no prazo de 15 (quinze) dias úteis, contado da data de sua intimação, apresentar defesa escrita e especificar as provas que pretenda produzir.</w:t>
      </w:r>
    </w:p>
    <w:p w14:paraId="0CAC9080" w14:textId="77777777" w:rsidR="007E6480" w:rsidRPr="005268CA" w:rsidRDefault="007E6480"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33026E3" w14:textId="77777777" w:rsidR="007E6480" w:rsidRPr="005268CA" w:rsidRDefault="007E6480"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950A8A1" w14:textId="77777777" w:rsidR="007E6480" w:rsidRPr="005268CA" w:rsidRDefault="007E6480"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O recurso e o pedido de reconsideração terão efeito suspensivo do ato ou da decisão recorrida até que sobrevenha decisão final da autoridade competente.</w:t>
      </w:r>
    </w:p>
    <w:p w14:paraId="26622459" w14:textId="77777777" w:rsidR="007E6480" w:rsidRPr="005268CA" w:rsidRDefault="007E6480"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A aplicação das sanções previstas neste edital não exclui, em hipótese alguma, a obrigação de reparação integral dos danos causados.</w:t>
      </w:r>
    </w:p>
    <w:p w14:paraId="03F8FDE5" w14:textId="5A50D917" w:rsidR="00CF7702" w:rsidRPr="005268CA" w:rsidRDefault="00CF7702" w:rsidP="005268CA">
      <w:pPr>
        <w:pStyle w:val="Nivel01Titulo"/>
        <w:spacing w:after="160" w:line="276" w:lineRule="auto"/>
        <w:rPr>
          <w:rFonts w:ascii="Times New Roman" w:hAnsi="Times New Roman"/>
          <w:sz w:val="24"/>
          <w:szCs w:val="24"/>
        </w:rPr>
      </w:pPr>
      <w:bookmarkStart w:id="38" w:name="_Toc191387258"/>
      <w:bookmarkEnd w:id="24"/>
      <w:r w:rsidRPr="005268CA">
        <w:rPr>
          <w:rFonts w:ascii="Times New Roman" w:hAnsi="Times New Roman"/>
          <w:sz w:val="24"/>
          <w:szCs w:val="24"/>
        </w:rPr>
        <w:t xml:space="preserve">CLÁUSULA </w:t>
      </w:r>
      <w:r w:rsidR="00E269DF" w:rsidRPr="005268CA">
        <w:rPr>
          <w:rFonts w:ascii="Times New Roman" w:hAnsi="Times New Roman"/>
          <w:sz w:val="24"/>
          <w:szCs w:val="24"/>
        </w:rPr>
        <w:t>NONA</w:t>
      </w:r>
      <w:r w:rsidRPr="005268CA">
        <w:rPr>
          <w:rFonts w:ascii="Times New Roman" w:hAnsi="Times New Roman"/>
          <w:sz w:val="24"/>
          <w:szCs w:val="24"/>
        </w:rPr>
        <w:t xml:space="preserve"> </w:t>
      </w:r>
      <w:r w:rsidR="00E269DF" w:rsidRPr="005268CA">
        <w:rPr>
          <w:rFonts w:ascii="Times New Roman" w:hAnsi="Times New Roman"/>
          <w:sz w:val="24"/>
          <w:szCs w:val="24"/>
        </w:rPr>
        <w:t>–</w:t>
      </w:r>
      <w:r w:rsidRPr="005268CA">
        <w:rPr>
          <w:rFonts w:ascii="Times New Roman" w:hAnsi="Times New Roman"/>
          <w:sz w:val="24"/>
          <w:szCs w:val="24"/>
        </w:rPr>
        <w:t xml:space="preserve"> D</w:t>
      </w:r>
      <w:r w:rsidR="00E269DF" w:rsidRPr="005268CA">
        <w:rPr>
          <w:rFonts w:ascii="Times New Roman" w:hAnsi="Times New Roman"/>
          <w:sz w:val="24"/>
          <w:szCs w:val="24"/>
        </w:rPr>
        <w:t>A IMPUGNAÇÃO E DO</w:t>
      </w:r>
      <w:r w:rsidRPr="005268CA">
        <w:rPr>
          <w:rFonts w:ascii="Times New Roman" w:hAnsi="Times New Roman"/>
          <w:sz w:val="24"/>
          <w:szCs w:val="24"/>
        </w:rPr>
        <w:t xml:space="preserve"> PEDIDO DE ESCLARECIMENTO AO EDITAL</w:t>
      </w:r>
      <w:bookmarkEnd w:id="38"/>
    </w:p>
    <w:p w14:paraId="0230F96F" w14:textId="03C1DDB0" w:rsidR="00CF7702" w:rsidRPr="005268CA" w:rsidRDefault="003A0BFD" w:rsidP="005268CA">
      <w:pPr>
        <w:pStyle w:val="PargrafodaLista"/>
        <w:numPr>
          <w:ilvl w:val="1"/>
          <w:numId w:val="3"/>
        </w:numPr>
        <w:spacing w:before="240" w:line="276" w:lineRule="auto"/>
        <w:contextualSpacing w:val="0"/>
        <w:jc w:val="both"/>
        <w:rPr>
          <w:rFonts w:ascii="Times New Roman" w:hAnsi="Times New Roman" w:cs="Times New Roman"/>
          <w:sz w:val="24"/>
          <w:szCs w:val="24"/>
        </w:rPr>
      </w:pPr>
      <w:r w:rsidRPr="005268CA">
        <w:rPr>
          <w:rFonts w:ascii="Times New Roman" w:hAnsi="Times New Roman" w:cs="Times New Roman"/>
          <w:color w:val="000000"/>
          <w:sz w:val="24"/>
          <w:szCs w:val="24"/>
        </w:rPr>
        <w:t>Qualquer pessoa é parte legítima para impugnar este Edital por irregularidade ou para solicitar esclarecimento sobre os seus termos enquanto este permanecer em vigor.</w:t>
      </w:r>
    </w:p>
    <w:p w14:paraId="2BDDD67E" w14:textId="0832F124" w:rsidR="00CF7702" w:rsidRPr="005268CA" w:rsidRDefault="00E269DF" w:rsidP="005268CA">
      <w:pPr>
        <w:pStyle w:val="Nivel2"/>
        <w:numPr>
          <w:ilvl w:val="1"/>
          <w:numId w:val="3"/>
        </w:numPr>
        <w:spacing w:before="240" w:after="160"/>
        <w:rPr>
          <w:rStyle w:val="Hyperlink"/>
          <w:rFonts w:ascii="Times New Roman" w:hAnsi="Times New Roman" w:cs="Times New Roman"/>
          <w:color w:val="000000"/>
          <w:sz w:val="24"/>
          <w:szCs w:val="24"/>
          <w:u w:val="none"/>
        </w:rPr>
      </w:pPr>
      <w:r w:rsidRPr="005268CA">
        <w:rPr>
          <w:rFonts w:ascii="Times New Roman" w:hAnsi="Times New Roman" w:cs="Times New Roman"/>
          <w:sz w:val="24"/>
          <w:szCs w:val="24"/>
        </w:rPr>
        <w:t>A impugnação e o</w:t>
      </w:r>
      <w:r w:rsidR="00CF7702" w:rsidRPr="005268CA">
        <w:rPr>
          <w:rFonts w:ascii="Times New Roman" w:hAnsi="Times New Roman" w:cs="Times New Roman"/>
          <w:sz w:val="24"/>
          <w:szCs w:val="24"/>
        </w:rPr>
        <w:t xml:space="preserve"> pedido de esclarecimento poderão ser realizados por forma eletrônica, </w:t>
      </w:r>
      <w:r w:rsidR="00CF7702" w:rsidRPr="005268CA">
        <w:rPr>
          <w:rFonts w:ascii="Times New Roman" w:hAnsi="Times New Roman" w:cs="Times New Roman"/>
          <w:b/>
          <w:bCs/>
          <w:sz w:val="24"/>
          <w:szCs w:val="24"/>
          <w:u w:val="single"/>
        </w:rPr>
        <w:t>exclusivamente</w:t>
      </w:r>
      <w:r w:rsidR="00CF7702" w:rsidRPr="005268CA">
        <w:rPr>
          <w:rFonts w:ascii="Times New Roman" w:hAnsi="Times New Roman" w:cs="Times New Roman"/>
          <w:sz w:val="24"/>
          <w:szCs w:val="24"/>
        </w:rPr>
        <w:t xml:space="preserve"> pelo site </w:t>
      </w:r>
      <w:hyperlink r:id="rId67" w:history="1">
        <w:r w:rsidR="00CF7702" w:rsidRPr="005268CA">
          <w:rPr>
            <w:rStyle w:val="Hyperlink"/>
            <w:rFonts w:ascii="Times New Roman" w:hAnsi="Times New Roman" w:cs="Times New Roman"/>
            <w:color w:val="2F5496" w:themeColor="accent1" w:themeShade="BF"/>
            <w:sz w:val="24"/>
            <w:szCs w:val="24"/>
          </w:rPr>
          <w:t>https://licitar.digital/</w:t>
        </w:r>
      </w:hyperlink>
      <w:r w:rsidR="00CF7702" w:rsidRPr="005268CA">
        <w:rPr>
          <w:rStyle w:val="Hyperlink"/>
          <w:rFonts w:ascii="Times New Roman" w:hAnsi="Times New Roman" w:cs="Times New Roman"/>
          <w:sz w:val="24"/>
          <w:szCs w:val="24"/>
          <w:u w:val="none"/>
        </w:rPr>
        <w:t>.</w:t>
      </w:r>
    </w:p>
    <w:p w14:paraId="787A57F8" w14:textId="7C7B9B62" w:rsidR="00CF7702" w:rsidRPr="005268CA" w:rsidRDefault="00CF7702" w:rsidP="005268CA">
      <w:pPr>
        <w:pStyle w:val="PargrafodaLista"/>
        <w:numPr>
          <w:ilvl w:val="2"/>
          <w:numId w:val="3"/>
        </w:numPr>
        <w:tabs>
          <w:tab w:val="left" w:pos="284"/>
          <w:tab w:val="left" w:pos="426"/>
        </w:tabs>
        <w:autoSpaceDE w:val="0"/>
        <w:autoSpaceDN w:val="0"/>
        <w:adjustRightInd w:val="0"/>
        <w:spacing w:before="240" w:line="276" w:lineRule="auto"/>
        <w:contextualSpacing w:val="0"/>
        <w:jc w:val="both"/>
        <w:rPr>
          <w:rFonts w:ascii="Times New Roman" w:hAnsi="Times New Roman" w:cs="Times New Roman"/>
          <w:sz w:val="24"/>
          <w:szCs w:val="24"/>
        </w:rPr>
      </w:pPr>
      <w:r w:rsidRPr="005268CA">
        <w:rPr>
          <w:rFonts w:ascii="Times New Roman" w:hAnsi="Times New Roman" w:cs="Times New Roman"/>
          <w:sz w:val="24"/>
          <w:szCs w:val="24"/>
        </w:rPr>
        <w:t xml:space="preserve">Em caso de impossibilidade técnica, </w:t>
      </w:r>
      <w:r w:rsidRPr="005268CA">
        <w:rPr>
          <w:rFonts w:ascii="Times New Roman" w:hAnsi="Times New Roman" w:cs="Times New Roman"/>
          <w:b/>
          <w:bCs/>
          <w:sz w:val="24"/>
          <w:szCs w:val="24"/>
          <w:u w:val="single"/>
        </w:rPr>
        <w:t>devidamente comprovada</w:t>
      </w:r>
      <w:r w:rsidRPr="005268CA">
        <w:rPr>
          <w:rFonts w:ascii="Times New Roman" w:hAnsi="Times New Roman" w:cs="Times New Roman"/>
          <w:sz w:val="24"/>
          <w:szCs w:val="24"/>
        </w:rPr>
        <w:t xml:space="preserve">, do envio </w:t>
      </w:r>
      <w:r w:rsidR="005D3B3B" w:rsidRPr="005268CA">
        <w:rPr>
          <w:rFonts w:ascii="Times New Roman" w:hAnsi="Times New Roman" w:cs="Times New Roman"/>
          <w:sz w:val="24"/>
          <w:szCs w:val="24"/>
        </w:rPr>
        <w:t xml:space="preserve">da impugnação ou </w:t>
      </w:r>
      <w:r w:rsidR="008B744A" w:rsidRPr="005268CA">
        <w:rPr>
          <w:rFonts w:ascii="Times New Roman" w:hAnsi="Times New Roman" w:cs="Times New Roman"/>
          <w:sz w:val="24"/>
          <w:szCs w:val="24"/>
        </w:rPr>
        <w:t>do</w:t>
      </w:r>
      <w:r w:rsidRPr="005268CA">
        <w:rPr>
          <w:rFonts w:ascii="Times New Roman" w:hAnsi="Times New Roman" w:cs="Times New Roman"/>
          <w:sz w:val="24"/>
          <w:szCs w:val="24"/>
        </w:rPr>
        <w:t xml:space="preserve"> pedido de esclarecimento pela plataforma digital, </w:t>
      </w:r>
      <w:r w:rsidR="008B744A" w:rsidRPr="005268CA">
        <w:rPr>
          <w:rFonts w:ascii="Times New Roman" w:hAnsi="Times New Roman" w:cs="Times New Roman"/>
          <w:sz w:val="24"/>
          <w:szCs w:val="24"/>
        </w:rPr>
        <w:t>estes poderão ser encaminhados através do</w:t>
      </w:r>
      <w:r w:rsidRPr="005268CA">
        <w:rPr>
          <w:rFonts w:ascii="Times New Roman" w:hAnsi="Times New Roman" w:cs="Times New Roman"/>
          <w:sz w:val="24"/>
          <w:szCs w:val="24"/>
        </w:rPr>
        <w:t xml:space="preserve"> e-mail</w:t>
      </w:r>
      <w:r w:rsidR="005D3B3B" w:rsidRPr="005268CA">
        <w:rPr>
          <w:rFonts w:ascii="Times New Roman" w:hAnsi="Times New Roman" w:cs="Times New Roman"/>
          <w:sz w:val="24"/>
          <w:szCs w:val="24"/>
        </w:rPr>
        <w:t xml:space="preserve"> </w:t>
      </w:r>
      <w:hyperlink r:id="rId68" w:history="1">
        <w:r w:rsidR="00FE543F" w:rsidRPr="005268CA">
          <w:rPr>
            <w:rStyle w:val="Hyperlink"/>
            <w:rFonts w:ascii="Times New Roman" w:hAnsi="Times New Roman" w:cs="Times New Roman"/>
            <w:color w:val="2F5496" w:themeColor="accent1" w:themeShade="BF"/>
            <w:sz w:val="24"/>
            <w:szCs w:val="24"/>
          </w:rPr>
          <w:t>agentedecontratacao@baraodecocais.mg.gov.br</w:t>
        </w:r>
      </w:hyperlink>
      <w:r w:rsidR="005D3B3B" w:rsidRPr="005268CA">
        <w:rPr>
          <w:rStyle w:val="Hyperlink"/>
          <w:rFonts w:ascii="Times New Roman" w:hAnsi="Times New Roman" w:cs="Times New Roman"/>
          <w:color w:val="auto"/>
          <w:sz w:val="24"/>
          <w:szCs w:val="24"/>
          <w:u w:val="none"/>
        </w:rPr>
        <w:t>.</w:t>
      </w:r>
    </w:p>
    <w:p w14:paraId="2D47C2BD" w14:textId="6B820AE2" w:rsidR="003A0BFD" w:rsidRPr="005268CA" w:rsidRDefault="003A0BFD" w:rsidP="005268CA">
      <w:pPr>
        <w:pStyle w:val="PargrafodaLista"/>
        <w:numPr>
          <w:ilvl w:val="1"/>
          <w:numId w:val="3"/>
        </w:numPr>
        <w:spacing w:before="240" w:line="276" w:lineRule="auto"/>
        <w:contextualSpacing w:val="0"/>
        <w:jc w:val="both"/>
        <w:rPr>
          <w:rFonts w:ascii="Times New Roman" w:hAnsi="Times New Roman" w:cs="Times New Roman"/>
          <w:sz w:val="24"/>
          <w:szCs w:val="24"/>
        </w:rPr>
      </w:pPr>
      <w:r w:rsidRPr="005268CA">
        <w:rPr>
          <w:rFonts w:ascii="Times New Roman" w:hAnsi="Times New Roman" w:cs="Times New Roman"/>
          <w:sz w:val="24"/>
          <w:szCs w:val="24"/>
        </w:rPr>
        <w:t>A resposta à impugnação ou ao pedido de esclarecimento será divulgad</w:t>
      </w:r>
      <w:r w:rsidR="00B86E2C" w:rsidRPr="005268CA">
        <w:rPr>
          <w:rFonts w:ascii="Times New Roman" w:hAnsi="Times New Roman" w:cs="Times New Roman"/>
          <w:sz w:val="24"/>
          <w:szCs w:val="24"/>
        </w:rPr>
        <w:t>a</w:t>
      </w:r>
      <w:r w:rsidRPr="005268CA">
        <w:rPr>
          <w:rFonts w:ascii="Times New Roman" w:hAnsi="Times New Roman" w:cs="Times New Roman"/>
          <w:sz w:val="24"/>
          <w:szCs w:val="24"/>
        </w:rPr>
        <w:t xml:space="preserve"> por meio eletrônico no prazo de até 3 (três) dias úteis, contado da data de recebimento do pedido.</w:t>
      </w:r>
    </w:p>
    <w:p w14:paraId="40DCB188" w14:textId="5C2B237E" w:rsidR="00CF7702" w:rsidRPr="005268CA" w:rsidRDefault="003A0BFD"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lastRenderedPageBreak/>
        <w:t xml:space="preserve">As impugnações e </w:t>
      </w:r>
      <w:r w:rsidR="00CF7702" w:rsidRPr="005268CA">
        <w:rPr>
          <w:rFonts w:ascii="Times New Roman" w:hAnsi="Times New Roman" w:cs="Times New Roman"/>
          <w:sz w:val="24"/>
          <w:szCs w:val="24"/>
        </w:rPr>
        <w:t xml:space="preserve">pedidos de esclarecimentos não suspendem os prazos previstos </w:t>
      </w:r>
      <w:r w:rsidRPr="005268CA">
        <w:rPr>
          <w:rFonts w:ascii="Times New Roman" w:hAnsi="Times New Roman" w:cs="Times New Roman"/>
          <w:sz w:val="24"/>
          <w:szCs w:val="24"/>
        </w:rPr>
        <w:t>no certame.</w:t>
      </w:r>
    </w:p>
    <w:p w14:paraId="51CA3471" w14:textId="61628FB4" w:rsidR="00CF7702" w:rsidRPr="005268CA" w:rsidRDefault="003A0BFD" w:rsidP="005268CA">
      <w:pPr>
        <w:pStyle w:val="PargrafodaLista"/>
        <w:numPr>
          <w:ilvl w:val="1"/>
          <w:numId w:val="3"/>
        </w:numPr>
        <w:tabs>
          <w:tab w:val="left" w:pos="284"/>
          <w:tab w:val="left" w:pos="426"/>
        </w:tabs>
        <w:autoSpaceDE w:val="0"/>
        <w:autoSpaceDN w:val="0"/>
        <w:adjustRightInd w:val="0"/>
        <w:spacing w:before="240" w:line="276" w:lineRule="auto"/>
        <w:contextualSpacing w:val="0"/>
        <w:jc w:val="both"/>
        <w:rPr>
          <w:rFonts w:ascii="Times New Roman" w:hAnsi="Times New Roman" w:cs="Times New Roman"/>
          <w:color w:val="FF0000"/>
          <w:sz w:val="24"/>
          <w:szCs w:val="24"/>
        </w:rPr>
      </w:pPr>
      <w:r w:rsidRPr="005268CA">
        <w:rPr>
          <w:rFonts w:ascii="Times New Roman" w:hAnsi="Times New Roman" w:cs="Times New Roman"/>
          <w:sz w:val="24"/>
          <w:szCs w:val="24"/>
        </w:rPr>
        <w:t>As impugnações e o</w:t>
      </w:r>
      <w:r w:rsidR="00CF7702" w:rsidRPr="005268CA">
        <w:rPr>
          <w:rFonts w:ascii="Times New Roman" w:hAnsi="Times New Roman" w:cs="Times New Roman"/>
          <w:sz w:val="24"/>
          <w:szCs w:val="24"/>
        </w:rPr>
        <w:t xml:space="preserve">s esclarecimentos serão respondidos pelo Agente de Contratação, com apoio da Secretaria requisitante e da Procuradoria Geral do Município, quando for o caso, e disponibilizados no </w:t>
      </w:r>
      <w:hyperlink r:id="rId69" w:history="1">
        <w:r w:rsidR="00CF7702" w:rsidRPr="005268CA">
          <w:rPr>
            <w:rStyle w:val="Hyperlink"/>
            <w:rFonts w:ascii="Times New Roman" w:hAnsi="Times New Roman" w:cs="Times New Roman"/>
            <w:color w:val="2F5496" w:themeColor="accent1" w:themeShade="BF"/>
            <w:sz w:val="24"/>
            <w:szCs w:val="24"/>
          </w:rPr>
          <w:t>https://licitar.digital/</w:t>
        </w:r>
      </w:hyperlink>
      <w:r w:rsidR="00CF7702" w:rsidRPr="005268CA">
        <w:rPr>
          <w:rFonts w:ascii="Times New Roman" w:hAnsi="Times New Roman" w:cs="Times New Roman"/>
          <w:sz w:val="24"/>
          <w:szCs w:val="24"/>
        </w:rPr>
        <w:t xml:space="preserve"> e no Portal do Município </w:t>
      </w:r>
      <w:hyperlink r:id="rId70" w:history="1">
        <w:r w:rsidR="00CF7702" w:rsidRPr="005268CA">
          <w:rPr>
            <w:rStyle w:val="Hyperlink"/>
            <w:rFonts w:ascii="Times New Roman" w:hAnsi="Times New Roman" w:cs="Times New Roman"/>
            <w:color w:val="2F5496" w:themeColor="accent1" w:themeShade="BF"/>
            <w:sz w:val="24"/>
            <w:szCs w:val="24"/>
          </w:rPr>
          <w:t>www.baraodecocais.mg.gov.br</w:t>
        </w:r>
      </w:hyperlink>
      <w:r w:rsidR="00CF7702" w:rsidRPr="005268CA">
        <w:rPr>
          <w:rFonts w:ascii="Times New Roman" w:hAnsi="Times New Roman" w:cs="Times New Roman"/>
          <w:sz w:val="24"/>
          <w:szCs w:val="24"/>
        </w:rPr>
        <w:t xml:space="preserve"> - a todos os interessados, juntamente com o inteiro teor dos pedidos formulados.</w:t>
      </w:r>
    </w:p>
    <w:p w14:paraId="554AC4B7" w14:textId="77777777" w:rsidR="00CF7702" w:rsidRPr="005268CA" w:rsidRDefault="00CF7702" w:rsidP="005268CA">
      <w:pPr>
        <w:pStyle w:val="PargrafodaLista"/>
        <w:numPr>
          <w:ilvl w:val="1"/>
          <w:numId w:val="3"/>
        </w:numPr>
        <w:tabs>
          <w:tab w:val="left" w:pos="284"/>
          <w:tab w:val="left" w:pos="426"/>
        </w:tabs>
        <w:autoSpaceDE w:val="0"/>
        <w:autoSpaceDN w:val="0"/>
        <w:adjustRightInd w:val="0"/>
        <w:spacing w:before="240" w:line="276" w:lineRule="auto"/>
        <w:contextualSpacing w:val="0"/>
        <w:jc w:val="both"/>
        <w:rPr>
          <w:rFonts w:ascii="Times New Roman" w:hAnsi="Times New Roman" w:cs="Times New Roman"/>
          <w:b/>
          <w:color w:val="000000"/>
          <w:sz w:val="24"/>
          <w:szCs w:val="24"/>
        </w:rPr>
      </w:pPr>
      <w:r w:rsidRPr="005268CA">
        <w:rPr>
          <w:rFonts w:ascii="Times New Roman" w:hAnsi="Times New Roman" w:cs="Times New Roman"/>
          <w:sz w:val="24"/>
          <w:szCs w:val="24"/>
        </w:rPr>
        <w:t xml:space="preserve"> É de exclusiva responsabilidade do interessado a obtenção de Adendos e/ou Esclarecimentos, não podendo alegar desconhecimento em relação às informações disponibilizadas relativas ao Edital.</w:t>
      </w:r>
    </w:p>
    <w:p w14:paraId="30698F60" w14:textId="77777777" w:rsidR="00CF7702" w:rsidRPr="005268CA" w:rsidRDefault="00CF7702" w:rsidP="005268CA">
      <w:pPr>
        <w:pStyle w:val="PargrafodaLista"/>
        <w:numPr>
          <w:ilvl w:val="1"/>
          <w:numId w:val="3"/>
        </w:numPr>
        <w:tabs>
          <w:tab w:val="left" w:pos="284"/>
          <w:tab w:val="left" w:pos="426"/>
        </w:tabs>
        <w:autoSpaceDE w:val="0"/>
        <w:autoSpaceDN w:val="0"/>
        <w:adjustRightInd w:val="0"/>
        <w:spacing w:before="240" w:line="276" w:lineRule="auto"/>
        <w:contextualSpacing w:val="0"/>
        <w:jc w:val="both"/>
        <w:rPr>
          <w:rFonts w:ascii="Times New Roman" w:hAnsi="Times New Roman" w:cs="Times New Roman"/>
          <w:b/>
          <w:color w:val="000000"/>
          <w:sz w:val="24"/>
          <w:szCs w:val="24"/>
        </w:rPr>
      </w:pPr>
      <w:r w:rsidRPr="005268CA">
        <w:rPr>
          <w:rFonts w:ascii="Times New Roman" w:hAnsi="Times New Roman" w:cs="Times New Roman"/>
          <w:color w:val="000000"/>
          <w:sz w:val="24"/>
          <w:szCs w:val="24"/>
        </w:rPr>
        <w:t xml:space="preserve"> A entrega da documentação, sem solicitação prévia de esclarecimentos sobre este Edital, implicará na plena aceitação, por parte dos interessados, das condições nele estabelecidas.</w:t>
      </w:r>
    </w:p>
    <w:p w14:paraId="5CAE291E" w14:textId="77777777" w:rsidR="00CF7702" w:rsidRPr="005268CA" w:rsidRDefault="00CF7702" w:rsidP="005268CA">
      <w:pPr>
        <w:pStyle w:val="PargrafodaLista"/>
        <w:numPr>
          <w:ilvl w:val="1"/>
          <w:numId w:val="3"/>
        </w:numPr>
        <w:tabs>
          <w:tab w:val="left" w:pos="284"/>
          <w:tab w:val="left" w:pos="426"/>
        </w:tabs>
        <w:autoSpaceDE w:val="0"/>
        <w:autoSpaceDN w:val="0"/>
        <w:adjustRightInd w:val="0"/>
        <w:spacing w:before="240" w:line="276" w:lineRule="auto"/>
        <w:contextualSpacing w:val="0"/>
        <w:jc w:val="both"/>
        <w:rPr>
          <w:rFonts w:ascii="Times New Roman" w:hAnsi="Times New Roman" w:cs="Times New Roman"/>
          <w:b/>
          <w:color w:val="000000"/>
          <w:sz w:val="24"/>
          <w:szCs w:val="24"/>
        </w:rPr>
      </w:pPr>
      <w:r w:rsidRPr="005268CA">
        <w:rPr>
          <w:rFonts w:ascii="Times New Roman" w:hAnsi="Times New Roman" w:cs="Times New Roman"/>
          <w:sz w:val="24"/>
          <w:szCs w:val="24"/>
        </w:rPr>
        <w:t xml:space="preserve"> Compete ao interessado fazer um minucioso exame do Edital e Anexos, das normas e especificações, de modo a poder apresentar, por escrito, todas as divergências, dúvidas ou erros porventura encontrados.</w:t>
      </w:r>
    </w:p>
    <w:p w14:paraId="389A2F10" w14:textId="63DFD6BD" w:rsidR="00EC7069" w:rsidRPr="005268CA" w:rsidRDefault="00EC7069" w:rsidP="005268CA">
      <w:pPr>
        <w:pStyle w:val="PargrafodaLista"/>
        <w:numPr>
          <w:ilvl w:val="1"/>
          <w:numId w:val="3"/>
        </w:numPr>
        <w:autoSpaceDE w:val="0"/>
        <w:autoSpaceDN w:val="0"/>
        <w:adjustRightInd w:val="0"/>
        <w:spacing w:before="240" w:line="276" w:lineRule="auto"/>
        <w:contextualSpacing w:val="0"/>
        <w:jc w:val="both"/>
        <w:rPr>
          <w:rFonts w:ascii="Times New Roman" w:hAnsi="Times New Roman" w:cs="Times New Roman"/>
          <w:b/>
          <w:color w:val="000000"/>
          <w:sz w:val="24"/>
          <w:szCs w:val="24"/>
        </w:rPr>
      </w:pPr>
      <w:r w:rsidRPr="005268CA">
        <w:rPr>
          <w:rFonts w:ascii="Times New Roman" w:hAnsi="Times New Roman" w:cs="Times New Roman"/>
          <w:bCs/>
          <w:color w:val="000000"/>
          <w:sz w:val="24"/>
          <w:szCs w:val="24"/>
        </w:rPr>
        <w:t>Acolhida a impugnação, o edital retificado será publicado na plataforma Licitar Digital, no Portal Oficial do Município e no Portal Nacional de Contratações Públicas - PNCP.</w:t>
      </w:r>
    </w:p>
    <w:p w14:paraId="5F5CB0EB" w14:textId="4032917D" w:rsidR="00FA6EF6" w:rsidRPr="005268CA" w:rsidRDefault="003A438F" w:rsidP="005268CA">
      <w:pPr>
        <w:pStyle w:val="Nivel01Titulo"/>
        <w:spacing w:after="160" w:line="276" w:lineRule="auto"/>
        <w:rPr>
          <w:rFonts w:ascii="Times New Roman" w:hAnsi="Times New Roman"/>
          <w:sz w:val="24"/>
          <w:szCs w:val="24"/>
        </w:rPr>
      </w:pPr>
      <w:bookmarkStart w:id="39" w:name="_Toc191387259"/>
      <w:r w:rsidRPr="005268CA">
        <w:rPr>
          <w:rFonts w:ascii="Times New Roman" w:hAnsi="Times New Roman"/>
          <w:sz w:val="24"/>
          <w:szCs w:val="24"/>
        </w:rPr>
        <w:t xml:space="preserve">CLÁUSULA </w:t>
      </w:r>
      <w:r w:rsidR="009737A8" w:rsidRPr="005268CA">
        <w:rPr>
          <w:rFonts w:ascii="Times New Roman" w:hAnsi="Times New Roman"/>
          <w:sz w:val="24"/>
          <w:szCs w:val="24"/>
        </w:rPr>
        <w:t>DÉCIMA</w:t>
      </w:r>
      <w:r w:rsidRPr="005268CA">
        <w:rPr>
          <w:rFonts w:ascii="Times New Roman" w:hAnsi="Times New Roman"/>
          <w:sz w:val="24"/>
          <w:szCs w:val="24"/>
        </w:rPr>
        <w:t xml:space="preserve"> - </w:t>
      </w:r>
      <w:r w:rsidR="0025373A" w:rsidRPr="005268CA">
        <w:rPr>
          <w:rFonts w:ascii="Times New Roman" w:hAnsi="Times New Roman"/>
          <w:sz w:val="24"/>
          <w:szCs w:val="24"/>
        </w:rPr>
        <w:t>DA CONTRATAÇÃO</w:t>
      </w:r>
      <w:bookmarkEnd w:id="39"/>
    </w:p>
    <w:p w14:paraId="639A0F87" w14:textId="516F2215" w:rsidR="00716CA4" w:rsidRPr="005268CA" w:rsidRDefault="00716CA4" w:rsidP="005268CA">
      <w:pPr>
        <w:pStyle w:val="Nivel2"/>
        <w:numPr>
          <w:ilvl w:val="1"/>
          <w:numId w:val="3"/>
        </w:numPr>
        <w:spacing w:before="240" w:after="160"/>
        <w:rPr>
          <w:rFonts w:ascii="Times New Roman" w:eastAsia="Arial" w:hAnsi="Times New Roman" w:cs="Times New Roman"/>
          <w:sz w:val="24"/>
          <w:szCs w:val="24"/>
        </w:rPr>
      </w:pPr>
      <w:r w:rsidRPr="005268CA">
        <w:rPr>
          <w:rFonts w:ascii="Times New Roman" w:eastAsia="Arial" w:hAnsi="Times New Roman" w:cs="Times New Roman"/>
          <w:sz w:val="24"/>
          <w:szCs w:val="24"/>
        </w:rPr>
        <w:t xml:space="preserve">A administração poderá convocar o credenciado durante todo o prazo de validade do credenciamento para assinar o </w:t>
      </w:r>
      <w:r w:rsidR="000761E4" w:rsidRPr="005268CA">
        <w:rPr>
          <w:rFonts w:ascii="Times New Roman" w:eastAsia="Arial" w:hAnsi="Times New Roman" w:cs="Times New Roman"/>
          <w:sz w:val="24"/>
          <w:szCs w:val="24"/>
        </w:rPr>
        <w:t>termo de credenciamento</w:t>
      </w:r>
      <w:r w:rsidRPr="005268CA">
        <w:rPr>
          <w:rFonts w:ascii="Times New Roman" w:eastAsia="Arial" w:hAnsi="Times New Roman" w:cs="Times New Roman"/>
          <w:sz w:val="24"/>
          <w:szCs w:val="24"/>
        </w:rPr>
        <w:t xml:space="preserve"> ou outro instrumento equivalente, sob pena de decair o direito à contratação, sem prejuízo das sanções previstas na </w:t>
      </w:r>
      <w:hyperlink r:id="rId71" w:history="1">
        <w:r w:rsidR="00774DBF" w:rsidRPr="005268CA">
          <w:rPr>
            <w:rStyle w:val="Hyperlink"/>
            <w:rFonts w:ascii="Times New Roman" w:hAnsi="Times New Roman" w:cs="Times New Roman"/>
            <w:color w:val="2F5496" w:themeColor="accent1" w:themeShade="BF"/>
            <w:sz w:val="24"/>
            <w:szCs w:val="24"/>
          </w:rPr>
          <w:t>Lei nº 14.133, de 2021</w:t>
        </w:r>
      </w:hyperlink>
      <w:r w:rsidRPr="005268CA">
        <w:rPr>
          <w:rFonts w:ascii="Times New Roman" w:eastAsia="Arial" w:hAnsi="Times New Roman" w:cs="Times New Roman"/>
          <w:sz w:val="24"/>
          <w:szCs w:val="24"/>
        </w:rPr>
        <w:t>, e no edital de credenciamento.</w:t>
      </w:r>
    </w:p>
    <w:p w14:paraId="7B883754" w14:textId="4EF06068" w:rsidR="00471A62" w:rsidRPr="005268CA" w:rsidRDefault="00471A62" w:rsidP="005268CA">
      <w:pPr>
        <w:pStyle w:val="Nivel2"/>
        <w:numPr>
          <w:ilvl w:val="1"/>
          <w:numId w:val="3"/>
        </w:numPr>
        <w:spacing w:before="240" w:after="160"/>
        <w:rPr>
          <w:rFonts w:ascii="Times New Roman" w:hAnsi="Times New Roman" w:cs="Times New Roman"/>
          <w:color w:val="auto"/>
          <w:sz w:val="24"/>
          <w:szCs w:val="24"/>
        </w:rPr>
      </w:pPr>
      <w:bookmarkStart w:id="40" w:name="_Ref179382959"/>
      <w:r w:rsidRPr="005268CA">
        <w:rPr>
          <w:rFonts w:ascii="Times New Roman" w:hAnsi="Times New Roman" w:cs="Times New Roman"/>
          <w:color w:val="auto"/>
          <w:sz w:val="24"/>
          <w:szCs w:val="24"/>
        </w:rPr>
        <w:t xml:space="preserve">O prazo para assinatura do instrumento contratual pelo credenciado, após convocação pela administração, será de </w:t>
      </w:r>
      <w:r w:rsidR="00D71F07" w:rsidRPr="005268CA">
        <w:rPr>
          <w:rFonts w:ascii="Times New Roman" w:hAnsi="Times New Roman" w:cs="Times New Roman"/>
          <w:color w:val="auto"/>
          <w:sz w:val="24"/>
          <w:szCs w:val="24"/>
        </w:rPr>
        <w:t>05</w:t>
      </w:r>
      <w:r w:rsidRPr="005268CA">
        <w:rPr>
          <w:rFonts w:ascii="Times New Roman" w:hAnsi="Times New Roman" w:cs="Times New Roman"/>
          <w:color w:val="auto"/>
          <w:sz w:val="24"/>
          <w:szCs w:val="24"/>
        </w:rPr>
        <w:t xml:space="preserve"> (</w:t>
      </w:r>
      <w:r w:rsidR="00D71F07" w:rsidRPr="005268CA">
        <w:rPr>
          <w:rFonts w:ascii="Times New Roman" w:hAnsi="Times New Roman" w:cs="Times New Roman"/>
          <w:color w:val="auto"/>
          <w:sz w:val="24"/>
          <w:szCs w:val="24"/>
        </w:rPr>
        <w:t>cinco</w:t>
      </w:r>
      <w:r w:rsidRPr="005268CA">
        <w:rPr>
          <w:rFonts w:ascii="Times New Roman" w:hAnsi="Times New Roman" w:cs="Times New Roman"/>
          <w:color w:val="auto"/>
          <w:sz w:val="24"/>
          <w:szCs w:val="24"/>
        </w:rPr>
        <w:t>) dias.</w:t>
      </w:r>
      <w:bookmarkEnd w:id="40"/>
    </w:p>
    <w:p w14:paraId="33BF7B3E" w14:textId="51ABE731" w:rsidR="00471A62" w:rsidRPr="005268CA" w:rsidRDefault="00471A62" w:rsidP="005268CA">
      <w:pPr>
        <w:pStyle w:val="Nivel2"/>
        <w:numPr>
          <w:ilvl w:val="2"/>
          <w:numId w:val="3"/>
        </w:numPr>
        <w:spacing w:before="240" w:after="160"/>
        <w:rPr>
          <w:rFonts w:ascii="Times New Roman" w:hAnsi="Times New Roman" w:cs="Times New Roman"/>
          <w:color w:val="auto"/>
          <w:sz w:val="24"/>
          <w:szCs w:val="24"/>
        </w:rPr>
      </w:pPr>
      <w:r w:rsidRPr="005268CA">
        <w:rPr>
          <w:rFonts w:ascii="Times New Roman" w:hAnsi="Times New Roman" w:cs="Times New Roman"/>
          <w:color w:val="auto"/>
          <w:sz w:val="24"/>
          <w:szCs w:val="24"/>
        </w:rPr>
        <w:t xml:space="preserve">O prazo de que trata o item </w:t>
      </w:r>
      <w:r w:rsidR="005F2396" w:rsidRPr="005268CA">
        <w:rPr>
          <w:rFonts w:ascii="Times New Roman" w:hAnsi="Times New Roman" w:cs="Times New Roman"/>
          <w:color w:val="auto"/>
          <w:sz w:val="24"/>
          <w:szCs w:val="24"/>
        </w:rPr>
        <w:fldChar w:fldCharType="begin"/>
      </w:r>
      <w:r w:rsidR="005F2396" w:rsidRPr="005268CA">
        <w:rPr>
          <w:rFonts w:ascii="Times New Roman" w:hAnsi="Times New Roman" w:cs="Times New Roman"/>
          <w:color w:val="auto"/>
          <w:sz w:val="24"/>
          <w:szCs w:val="24"/>
        </w:rPr>
        <w:instrText xml:space="preserve"> REF _Ref179382959 \r \h </w:instrText>
      </w:r>
      <w:r w:rsidR="002C3472" w:rsidRPr="005268CA">
        <w:rPr>
          <w:rFonts w:ascii="Times New Roman" w:hAnsi="Times New Roman" w:cs="Times New Roman"/>
          <w:color w:val="auto"/>
          <w:sz w:val="24"/>
          <w:szCs w:val="24"/>
        </w:rPr>
        <w:instrText xml:space="preserve"> \* MERGEFORMAT </w:instrText>
      </w:r>
      <w:r w:rsidR="005F2396" w:rsidRPr="005268CA">
        <w:rPr>
          <w:rFonts w:ascii="Times New Roman" w:hAnsi="Times New Roman" w:cs="Times New Roman"/>
          <w:color w:val="auto"/>
          <w:sz w:val="24"/>
          <w:szCs w:val="24"/>
        </w:rPr>
      </w:r>
      <w:r w:rsidR="005F2396" w:rsidRPr="005268CA">
        <w:rPr>
          <w:rFonts w:ascii="Times New Roman" w:hAnsi="Times New Roman" w:cs="Times New Roman"/>
          <w:color w:val="auto"/>
          <w:sz w:val="24"/>
          <w:szCs w:val="24"/>
        </w:rPr>
        <w:fldChar w:fldCharType="separate"/>
      </w:r>
      <w:r w:rsidR="0080101B">
        <w:rPr>
          <w:rFonts w:ascii="Times New Roman" w:hAnsi="Times New Roman" w:cs="Times New Roman"/>
          <w:color w:val="auto"/>
          <w:sz w:val="24"/>
          <w:szCs w:val="24"/>
        </w:rPr>
        <w:t>10.2</w:t>
      </w:r>
      <w:r w:rsidR="005F2396" w:rsidRPr="005268CA">
        <w:rPr>
          <w:rFonts w:ascii="Times New Roman" w:hAnsi="Times New Roman" w:cs="Times New Roman"/>
          <w:color w:val="auto"/>
          <w:sz w:val="24"/>
          <w:szCs w:val="24"/>
        </w:rPr>
        <w:fldChar w:fldCharType="end"/>
      </w:r>
      <w:r w:rsidRPr="005268CA">
        <w:rPr>
          <w:rFonts w:ascii="Times New Roman" w:hAnsi="Times New Roman" w:cs="Times New Roman"/>
          <w:color w:val="auto"/>
          <w:sz w:val="24"/>
          <w:szCs w:val="24"/>
        </w:rPr>
        <w:t xml:space="preserve"> poderá ser prorrogado uma vez, por igual período, mediante solicitação, devidamente justificada, do credenciado durante o seu transcurso, desde que o motivo apresentado seja aceito pela administração.</w:t>
      </w:r>
    </w:p>
    <w:p w14:paraId="0EEC7B8A" w14:textId="77777777" w:rsidR="002840AB" w:rsidRPr="005268CA" w:rsidRDefault="002840AB"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Previamente à emissão de nota de empenho e à contratação, a administração deverá realizar consulta ao Sicaf para identificar possível impedimento de licitar e contratar.</w:t>
      </w:r>
    </w:p>
    <w:p w14:paraId="007BE773" w14:textId="77777777" w:rsidR="002840AB" w:rsidRPr="005268CA" w:rsidRDefault="002840AB"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lastRenderedPageBreak/>
        <w:t>Os contratos decorrentes de credenciamento poderão ser alterados, observado o disposto no art. 124 da Lei nº 14.133, de 2021.</w:t>
      </w:r>
    </w:p>
    <w:p w14:paraId="61EAD102" w14:textId="69D25197" w:rsidR="00866000" w:rsidRPr="005268CA" w:rsidRDefault="00866000" w:rsidP="005268CA">
      <w:pPr>
        <w:pStyle w:val="Ttulo2"/>
        <w:spacing w:before="240" w:after="160" w:line="276" w:lineRule="auto"/>
        <w:jc w:val="both"/>
        <w:rPr>
          <w:rStyle w:val="normaltextrun"/>
          <w:rFonts w:ascii="Times New Roman" w:hAnsi="Times New Roman" w:cs="Times New Roman"/>
          <w:sz w:val="24"/>
          <w:szCs w:val="24"/>
        </w:rPr>
      </w:pPr>
      <w:r w:rsidRPr="005268CA">
        <w:rPr>
          <w:rStyle w:val="normaltextrun"/>
          <w:rFonts w:ascii="Times New Roman" w:hAnsi="Times New Roman" w:cs="Times New Roman"/>
          <w:sz w:val="24"/>
          <w:szCs w:val="24"/>
        </w:rPr>
        <w:t>Da Subcontratação</w:t>
      </w:r>
    </w:p>
    <w:p w14:paraId="3A0B8D20" w14:textId="1DFE0783" w:rsidR="00FD2DD0" w:rsidRPr="005268CA" w:rsidRDefault="00B6696C" w:rsidP="005268CA">
      <w:pPr>
        <w:pStyle w:val="Nvel2-Red"/>
        <w:numPr>
          <w:ilvl w:val="1"/>
          <w:numId w:val="3"/>
        </w:numPr>
        <w:spacing w:before="240" w:after="160"/>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Não será</w:t>
      </w:r>
      <w:r w:rsidR="00FD2DD0" w:rsidRPr="005268CA">
        <w:rPr>
          <w:rFonts w:ascii="Times New Roman" w:hAnsi="Times New Roman" w:cs="Times New Roman"/>
          <w:i w:val="0"/>
          <w:iCs w:val="0"/>
          <w:color w:val="auto"/>
          <w:sz w:val="24"/>
          <w:szCs w:val="24"/>
        </w:rPr>
        <w:t xml:space="preserve"> admitida a subcontratação do objeto</w:t>
      </w:r>
      <w:r>
        <w:rPr>
          <w:rFonts w:ascii="Times New Roman" w:hAnsi="Times New Roman" w:cs="Times New Roman"/>
          <w:i w:val="0"/>
          <w:iCs w:val="0"/>
          <w:color w:val="auto"/>
          <w:sz w:val="24"/>
          <w:szCs w:val="24"/>
        </w:rPr>
        <w:t xml:space="preserve"> contratual.</w:t>
      </w:r>
    </w:p>
    <w:p w14:paraId="3A57A384" w14:textId="77777777" w:rsidR="003A01DC" w:rsidRPr="005268CA" w:rsidRDefault="003A01DC" w:rsidP="005268CA">
      <w:pPr>
        <w:pStyle w:val="Ttulo2"/>
        <w:spacing w:before="240" w:after="160" w:line="276" w:lineRule="auto"/>
        <w:jc w:val="both"/>
        <w:rPr>
          <w:rStyle w:val="normaltextrun"/>
          <w:rFonts w:ascii="Times New Roman" w:hAnsi="Times New Roman" w:cs="Times New Roman"/>
          <w:sz w:val="24"/>
          <w:szCs w:val="24"/>
        </w:rPr>
      </w:pPr>
      <w:r w:rsidRPr="005268CA">
        <w:rPr>
          <w:rStyle w:val="normaltextrun"/>
          <w:rFonts w:ascii="Times New Roman" w:hAnsi="Times New Roman" w:cs="Times New Roman"/>
          <w:sz w:val="24"/>
          <w:szCs w:val="24"/>
        </w:rPr>
        <w:t>Da Garantia Contratual</w:t>
      </w:r>
    </w:p>
    <w:p w14:paraId="0EA1D33B" w14:textId="77777777" w:rsidR="003A01DC" w:rsidRPr="005268CA" w:rsidRDefault="003A01DC" w:rsidP="005268CA">
      <w:pPr>
        <w:pStyle w:val="Nivel2"/>
        <w:numPr>
          <w:ilvl w:val="1"/>
          <w:numId w:val="39"/>
        </w:numPr>
        <w:spacing w:before="240" w:after="160"/>
        <w:rPr>
          <w:rFonts w:ascii="Times New Roman" w:hAnsi="Times New Roman" w:cs="Times New Roman"/>
          <w:color w:val="auto"/>
          <w:sz w:val="24"/>
          <w:szCs w:val="24"/>
        </w:rPr>
      </w:pPr>
      <w:r w:rsidRPr="005268CA">
        <w:rPr>
          <w:rFonts w:ascii="Times New Roman" w:hAnsi="Times New Roman" w:cs="Times New Roman"/>
          <w:color w:val="auto"/>
          <w:sz w:val="24"/>
          <w:szCs w:val="24"/>
        </w:rPr>
        <w:t>Não haverá exigência de garantia da contratação.</w:t>
      </w:r>
    </w:p>
    <w:p w14:paraId="79918C7F" w14:textId="78C2A0B7" w:rsidR="00C863E6" w:rsidRPr="005268CA" w:rsidRDefault="00403A0A" w:rsidP="005268CA">
      <w:pPr>
        <w:pStyle w:val="Nivel01Titulo"/>
        <w:spacing w:after="160" w:line="276" w:lineRule="auto"/>
        <w:rPr>
          <w:rFonts w:ascii="Times New Roman" w:hAnsi="Times New Roman"/>
          <w:sz w:val="24"/>
          <w:szCs w:val="24"/>
        </w:rPr>
      </w:pPr>
      <w:bookmarkStart w:id="41" w:name="_Toc191387260"/>
      <w:r w:rsidRPr="005268CA">
        <w:rPr>
          <w:rFonts w:ascii="Times New Roman" w:hAnsi="Times New Roman"/>
          <w:sz w:val="24"/>
          <w:szCs w:val="24"/>
        </w:rPr>
        <w:t xml:space="preserve">CLÁUSULA DÉCIMA </w:t>
      </w:r>
      <w:r w:rsidR="00FA6146" w:rsidRPr="005268CA">
        <w:rPr>
          <w:rFonts w:ascii="Times New Roman" w:hAnsi="Times New Roman"/>
          <w:sz w:val="24"/>
          <w:szCs w:val="24"/>
        </w:rPr>
        <w:t>PRIMEIRA</w:t>
      </w:r>
      <w:r w:rsidRPr="005268CA">
        <w:rPr>
          <w:rFonts w:ascii="Times New Roman" w:hAnsi="Times New Roman"/>
          <w:color w:val="FF0000"/>
          <w:sz w:val="24"/>
          <w:szCs w:val="24"/>
        </w:rPr>
        <w:t xml:space="preserve"> </w:t>
      </w:r>
      <w:r w:rsidRPr="005268CA">
        <w:rPr>
          <w:rFonts w:ascii="Times New Roman" w:hAnsi="Times New Roman"/>
          <w:sz w:val="24"/>
          <w:szCs w:val="24"/>
        </w:rPr>
        <w:t xml:space="preserve">- </w:t>
      </w:r>
      <w:r w:rsidR="00C863E6" w:rsidRPr="005268CA">
        <w:rPr>
          <w:rFonts w:ascii="Times New Roman" w:hAnsi="Times New Roman"/>
          <w:sz w:val="24"/>
          <w:szCs w:val="24"/>
        </w:rPr>
        <w:t>DA ANULAÇÃO</w:t>
      </w:r>
      <w:r w:rsidR="00741F9D" w:rsidRPr="005268CA">
        <w:rPr>
          <w:rFonts w:ascii="Times New Roman" w:hAnsi="Times New Roman"/>
          <w:sz w:val="24"/>
          <w:szCs w:val="24"/>
        </w:rPr>
        <w:t>,</w:t>
      </w:r>
      <w:r w:rsidR="00C863E6" w:rsidRPr="005268CA">
        <w:rPr>
          <w:rFonts w:ascii="Times New Roman" w:hAnsi="Times New Roman"/>
          <w:sz w:val="24"/>
          <w:szCs w:val="24"/>
        </w:rPr>
        <w:t xml:space="preserve"> DA REVOGAÇÃO </w:t>
      </w:r>
      <w:r w:rsidR="00741F9D" w:rsidRPr="005268CA">
        <w:rPr>
          <w:rFonts w:ascii="Times New Roman" w:hAnsi="Times New Roman"/>
          <w:sz w:val="24"/>
          <w:szCs w:val="24"/>
        </w:rPr>
        <w:t xml:space="preserve">E </w:t>
      </w:r>
      <w:r w:rsidR="00C863E6" w:rsidRPr="005268CA">
        <w:rPr>
          <w:rFonts w:ascii="Times New Roman" w:hAnsi="Times New Roman"/>
          <w:sz w:val="24"/>
          <w:szCs w:val="24"/>
        </w:rPr>
        <w:t xml:space="preserve">DO </w:t>
      </w:r>
      <w:r w:rsidR="00876854" w:rsidRPr="005268CA">
        <w:rPr>
          <w:rFonts w:ascii="Times New Roman" w:hAnsi="Times New Roman"/>
          <w:sz w:val="24"/>
          <w:szCs w:val="24"/>
        </w:rPr>
        <w:t>DES</w:t>
      </w:r>
      <w:r w:rsidR="00C863E6" w:rsidRPr="005268CA">
        <w:rPr>
          <w:rFonts w:ascii="Times New Roman" w:hAnsi="Times New Roman"/>
          <w:sz w:val="24"/>
          <w:szCs w:val="24"/>
        </w:rPr>
        <w:t>CREDENCIAMENTO</w:t>
      </w:r>
      <w:bookmarkEnd w:id="41"/>
    </w:p>
    <w:p w14:paraId="3EAEA8D6" w14:textId="77777777" w:rsidR="00787DD9" w:rsidRPr="005268CA" w:rsidRDefault="00787DD9"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O edital de credenciamento poderá ser anulado, a qualquer tempo, em caso de vício de legalidade, ou revogado, por motivos de conveniência e de oportunidade da administração.</w:t>
      </w:r>
    </w:p>
    <w:p w14:paraId="194F4F04" w14:textId="230AF545" w:rsidR="0073348B" w:rsidRPr="005268CA" w:rsidRDefault="0073348B"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 xml:space="preserve">Na hipótese de anulação do edital de credenciamento, os instrumentos que dele resultaram ficarão sujeitos ao disposto nos </w:t>
      </w:r>
      <w:hyperlink r:id="rId72" w:anchor="art147" w:history="1">
        <w:r w:rsidR="00081387" w:rsidRPr="005268CA">
          <w:rPr>
            <w:rStyle w:val="Hyperlink"/>
            <w:rFonts w:ascii="Times New Roman" w:hAnsi="Times New Roman" w:cs="Times New Roman"/>
            <w:color w:val="2F5496" w:themeColor="accent1" w:themeShade="BF"/>
            <w:sz w:val="24"/>
            <w:szCs w:val="24"/>
          </w:rPr>
          <w:t xml:space="preserve">art. </w:t>
        </w:r>
        <w:r w:rsidR="003A7829" w:rsidRPr="005268CA">
          <w:rPr>
            <w:rStyle w:val="Hyperlink"/>
            <w:rFonts w:ascii="Times New Roman" w:hAnsi="Times New Roman" w:cs="Times New Roman"/>
            <w:color w:val="2F5496" w:themeColor="accent1" w:themeShade="BF"/>
            <w:sz w:val="24"/>
            <w:szCs w:val="24"/>
          </w:rPr>
          <w:t>147 ao art. 150</w:t>
        </w:r>
        <w:r w:rsidR="00081387" w:rsidRPr="005268CA">
          <w:rPr>
            <w:rStyle w:val="Hyperlink"/>
            <w:rFonts w:ascii="Times New Roman" w:hAnsi="Times New Roman" w:cs="Times New Roman"/>
            <w:color w:val="2F5496" w:themeColor="accent1" w:themeShade="BF"/>
            <w:sz w:val="24"/>
            <w:szCs w:val="24"/>
          </w:rPr>
          <w:t xml:space="preserve"> da Lei nº 14.133, de 2021</w:t>
        </w:r>
      </w:hyperlink>
      <w:r w:rsidRPr="005268CA">
        <w:rPr>
          <w:rFonts w:ascii="Times New Roman" w:hAnsi="Times New Roman" w:cs="Times New Roman"/>
          <w:sz w:val="24"/>
          <w:szCs w:val="24"/>
        </w:rPr>
        <w:t>.</w:t>
      </w:r>
    </w:p>
    <w:p w14:paraId="3C463B82" w14:textId="77777777" w:rsidR="00897780" w:rsidRPr="005268CA" w:rsidRDefault="00897780"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A revogação do edital de credenciamento não repercutirá nos instrumentos já celebrados que dele resultaram.</w:t>
      </w:r>
    </w:p>
    <w:p w14:paraId="51AB8532" w14:textId="77777777" w:rsidR="00FA6146" w:rsidRPr="005268CA" w:rsidRDefault="00FA6146" w:rsidP="005268CA">
      <w:pPr>
        <w:pStyle w:val="Nivel2"/>
        <w:numPr>
          <w:ilvl w:val="1"/>
          <w:numId w:val="3"/>
        </w:numPr>
        <w:spacing w:before="240" w:after="160"/>
        <w:rPr>
          <w:rFonts w:ascii="Times New Roman" w:hAnsi="Times New Roman" w:cs="Times New Roman"/>
          <w:sz w:val="24"/>
          <w:szCs w:val="24"/>
        </w:rPr>
      </w:pPr>
      <w:bookmarkStart w:id="42" w:name="_Hlk165843450"/>
      <w:r w:rsidRPr="005268CA">
        <w:rPr>
          <w:rFonts w:ascii="Times New Roman" w:hAnsi="Times New Roman" w:cs="Times New Roman"/>
          <w:sz w:val="24"/>
          <w:szCs w:val="24"/>
        </w:rPr>
        <w:t>Será realizado o descredenciamento quando houver: </w:t>
      </w:r>
    </w:p>
    <w:p w14:paraId="3C21A58F" w14:textId="28B6C1D8" w:rsidR="00FA6146" w:rsidRPr="005268CA" w:rsidRDefault="00FA6146" w:rsidP="005268CA">
      <w:pPr>
        <w:pStyle w:val="Nivel2"/>
        <w:numPr>
          <w:ilvl w:val="2"/>
          <w:numId w:val="3"/>
        </w:numPr>
        <w:spacing w:before="240" w:after="160"/>
        <w:rPr>
          <w:rFonts w:ascii="Times New Roman" w:hAnsi="Times New Roman" w:cs="Times New Roman"/>
          <w:sz w:val="24"/>
          <w:szCs w:val="24"/>
        </w:rPr>
      </w:pPr>
      <w:bookmarkStart w:id="43" w:name="_Ref179385373"/>
      <w:r w:rsidRPr="005268CA">
        <w:rPr>
          <w:rFonts w:ascii="Times New Roman" w:hAnsi="Times New Roman" w:cs="Times New Roman"/>
          <w:sz w:val="24"/>
          <w:szCs w:val="24"/>
        </w:rPr>
        <w:t xml:space="preserve">pedido formalizado pelo credenciado, no prazo de </w:t>
      </w:r>
      <w:r w:rsidR="006331DD" w:rsidRPr="005268CA">
        <w:rPr>
          <w:rFonts w:ascii="Times New Roman" w:hAnsi="Times New Roman" w:cs="Times New Roman"/>
          <w:sz w:val="24"/>
          <w:szCs w:val="24"/>
        </w:rPr>
        <w:t>30 (trinta) dias;</w:t>
      </w:r>
      <w:bookmarkEnd w:id="42"/>
      <w:bookmarkEnd w:id="43"/>
    </w:p>
    <w:p w14:paraId="71D939FC" w14:textId="77777777" w:rsidR="00FA6146" w:rsidRPr="005268CA" w:rsidRDefault="00FA6146" w:rsidP="005268CA">
      <w:pPr>
        <w:pStyle w:val="Nivel2"/>
        <w:numPr>
          <w:ilvl w:val="2"/>
          <w:numId w:val="3"/>
        </w:numPr>
        <w:spacing w:before="240" w:after="160"/>
        <w:rPr>
          <w:rFonts w:ascii="Times New Roman" w:hAnsi="Times New Roman" w:cs="Times New Roman"/>
          <w:sz w:val="24"/>
          <w:szCs w:val="24"/>
        </w:rPr>
      </w:pPr>
      <w:bookmarkStart w:id="44" w:name="_Ref179385380"/>
      <w:r w:rsidRPr="005268CA">
        <w:rPr>
          <w:rFonts w:ascii="Times New Roman" w:hAnsi="Times New Roman" w:cs="Times New Roman"/>
          <w:sz w:val="24"/>
          <w:szCs w:val="24"/>
        </w:rPr>
        <w:t>perda das condições de habilitação do credenciado;</w:t>
      </w:r>
      <w:bookmarkEnd w:id="44"/>
    </w:p>
    <w:p w14:paraId="35926CFD" w14:textId="77777777" w:rsidR="00FA6146" w:rsidRPr="005268CA" w:rsidRDefault="00FA6146" w:rsidP="005268CA">
      <w:pPr>
        <w:pStyle w:val="Nivel2"/>
        <w:numPr>
          <w:ilvl w:val="2"/>
          <w:numId w:val="3"/>
        </w:numPr>
        <w:spacing w:before="240" w:after="160"/>
        <w:rPr>
          <w:rFonts w:ascii="Times New Roman" w:hAnsi="Times New Roman" w:cs="Times New Roman"/>
          <w:sz w:val="24"/>
          <w:szCs w:val="24"/>
        </w:rPr>
      </w:pPr>
      <w:bookmarkStart w:id="45" w:name="_Ref179385384"/>
      <w:r w:rsidRPr="005268CA">
        <w:rPr>
          <w:rFonts w:ascii="Times New Roman" w:hAnsi="Times New Roman" w:cs="Times New Roman"/>
          <w:sz w:val="24"/>
          <w:szCs w:val="24"/>
        </w:rPr>
        <w:t>descumprimento injustificado do contrato pelo contratado; e</w:t>
      </w:r>
      <w:bookmarkEnd w:id="45"/>
    </w:p>
    <w:p w14:paraId="4D6BE3E0" w14:textId="77777777" w:rsidR="00FA6146" w:rsidRPr="005268CA" w:rsidRDefault="00FA6146" w:rsidP="005268CA">
      <w:pPr>
        <w:pStyle w:val="Nivel2"/>
        <w:numPr>
          <w:ilvl w:val="2"/>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sanção de impedimento de licitar e contratar ou de declaração de inidoneidade superveniente ao credenciamento.</w:t>
      </w:r>
    </w:p>
    <w:p w14:paraId="2AF24299" w14:textId="54C0002E" w:rsidR="00146D34" w:rsidRPr="005268CA" w:rsidRDefault="00146D34"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 xml:space="preserve">O pedido de descredenciamento de que trata o item </w:t>
      </w:r>
      <w:r w:rsidR="00BD55D0" w:rsidRPr="005268CA">
        <w:rPr>
          <w:rFonts w:ascii="Times New Roman" w:hAnsi="Times New Roman" w:cs="Times New Roman"/>
          <w:sz w:val="24"/>
          <w:szCs w:val="24"/>
        </w:rPr>
        <w:fldChar w:fldCharType="begin"/>
      </w:r>
      <w:r w:rsidR="00BD55D0" w:rsidRPr="005268CA">
        <w:rPr>
          <w:rFonts w:ascii="Times New Roman" w:hAnsi="Times New Roman" w:cs="Times New Roman"/>
          <w:sz w:val="24"/>
          <w:szCs w:val="24"/>
        </w:rPr>
        <w:instrText xml:space="preserve"> REF _Ref179385373 \r \h </w:instrText>
      </w:r>
      <w:r w:rsidR="002C3472" w:rsidRPr="005268CA">
        <w:rPr>
          <w:rFonts w:ascii="Times New Roman" w:hAnsi="Times New Roman" w:cs="Times New Roman"/>
          <w:sz w:val="24"/>
          <w:szCs w:val="24"/>
        </w:rPr>
        <w:instrText xml:space="preserve"> \* MERGEFORMAT </w:instrText>
      </w:r>
      <w:r w:rsidR="00BD55D0" w:rsidRPr="005268CA">
        <w:rPr>
          <w:rFonts w:ascii="Times New Roman" w:hAnsi="Times New Roman" w:cs="Times New Roman"/>
          <w:sz w:val="24"/>
          <w:szCs w:val="24"/>
        </w:rPr>
      </w:r>
      <w:r w:rsidR="00BD55D0" w:rsidRPr="005268CA">
        <w:rPr>
          <w:rFonts w:ascii="Times New Roman" w:hAnsi="Times New Roman" w:cs="Times New Roman"/>
          <w:sz w:val="24"/>
          <w:szCs w:val="24"/>
        </w:rPr>
        <w:fldChar w:fldCharType="separate"/>
      </w:r>
      <w:r w:rsidR="0080101B">
        <w:rPr>
          <w:rFonts w:ascii="Times New Roman" w:hAnsi="Times New Roman" w:cs="Times New Roman"/>
          <w:sz w:val="24"/>
          <w:szCs w:val="24"/>
        </w:rPr>
        <w:t>11.4.1</w:t>
      </w:r>
      <w:r w:rsidR="00BD55D0" w:rsidRPr="005268CA">
        <w:rPr>
          <w:rFonts w:ascii="Times New Roman" w:hAnsi="Times New Roman" w:cs="Times New Roman"/>
          <w:sz w:val="24"/>
          <w:szCs w:val="24"/>
        </w:rPr>
        <w:fldChar w:fldCharType="end"/>
      </w:r>
      <w:r w:rsidRPr="005268CA">
        <w:rPr>
          <w:rFonts w:ascii="Times New Roman" w:hAnsi="Times New Roman" w:cs="Times New Roman"/>
          <w:sz w:val="24"/>
          <w:szCs w:val="24"/>
        </w:rPr>
        <w:t xml:space="preserve"> não desincumbirá o credenciado do cumprimento de eventuais contratos assumidos e das responsabilidades deles recorrentes.</w:t>
      </w:r>
    </w:p>
    <w:p w14:paraId="2AF1B3A3" w14:textId="222E687C" w:rsidR="00146D34" w:rsidRPr="005268CA" w:rsidRDefault="00146D34"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 xml:space="preserve">Nas hipóteses previstas nos subitens </w:t>
      </w:r>
      <w:r w:rsidR="00BD55D0" w:rsidRPr="005268CA">
        <w:rPr>
          <w:rFonts w:ascii="Times New Roman" w:hAnsi="Times New Roman" w:cs="Times New Roman"/>
          <w:sz w:val="24"/>
          <w:szCs w:val="24"/>
        </w:rPr>
        <w:fldChar w:fldCharType="begin"/>
      </w:r>
      <w:r w:rsidR="00BD55D0" w:rsidRPr="005268CA">
        <w:rPr>
          <w:rFonts w:ascii="Times New Roman" w:hAnsi="Times New Roman" w:cs="Times New Roman"/>
          <w:sz w:val="24"/>
          <w:szCs w:val="24"/>
        </w:rPr>
        <w:instrText xml:space="preserve"> REF _Ref179385380 \r \h </w:instrText>
      </w:r>
      <w:r w:rsidR="002C3472" w:rsidRPr="005268CA">
        <w:rPr>
          <w:rFonts w:ascii="Times New Roman" w:hAnsi="Times New Roman" w:cs="Times New Roman"/>
          <w:sz w:val="24"/>
          <w:szCs w:val="24"/>
        </w:rPr>
        <w:instrText xml:space="preserve"> \* MERGEFORMAT </w:instrText>
      </w:r>
      <w:r w:rsidR="00BD55D0" w:rsidRPr="005268CA">
        <w:rPr>
          <w:rFonts w:ascii="Times New Roman" w:hAnsi="Times New Roman" w:cs="Times New Roman"/>
          <w:sz w:val="24"/>
          <w:szCs w:val="24"/>
        </w:rPr>
      </w:r>
      <w:r w:rsidR="00BD55D0" w:rsidRPr="005268CA">
        <w:rPr>
          <w:rFonts w:ascii="Times New Roman" w:hAnsi="Times New Roman" w:cs="Times New Roman"/>
          <w:sz w:val="24"/>
          <w:szCs w:val="24"/>
        </w:rPr>
        <w:fldChar w:fldCharType="separate"/>
      </w:r>
      <w:r w:rsidR="0080101B">
        <w:rPr>
          <w:rFonts w:ascii="Times New Roman" w:hAnsi="Times New Roman" w:cs="Times New Roman"/>
          <w:sz w:val="24"/>
          <w:szCs w:val="24"/>
        </w:rPr>
        <w:t>11.4.2</w:t>
      </w:r>
      <w:r w:rsidR="00BD55D0" w:rsidRPr="005268CA">
        <w:rPr>
          <w:rFonts w:ascii="Times New Roman" w:hAnsi="Times New Roman" w:cs="Times New Roman"/>
          <w:sz w:val="24"/>
          <w:szCs w:val="24"/>
        </w:rPr>
        <w:fldChar w:fldCharType="end"/>
      </w:r>
      <w:r w:rsidRPr="005268CA">
        <w:rPr>
          <w:rFonts w:ascii="Times New Roman" w:hAnsi="Times New Roman" w:cs="Times New Roman"/>
          <w:sz w:val="24"/>
          <w:szCs w:val="24"/>
        </w:rPr>
        <w:t xml:space="preserve"> e </w:t>
      </w:r>
      <w:r w:rsidR="00BD55D0" w:rsidRPr="005268CA">
        <w:rPr>
          <w:rFonts w:ascii="Times New Roman" w:hAnsi="Times New Roman" w:cs="Times New Roman"/>
          <w:sz w:val="24"/>
          <w:szCs w:val="24"/>
        </w:rPr>
        <w:fldChar w:fldCharType="begin"/>
      </w:r>
      <w:r w:rsidR="00BD55D0" w:rsidRPr="005268CA">
        <w:rPr>
          <w:rFonts w:ascii="Times New Roman" w:hAnsi="Times New Roman" w:cs="Times New Roman"/>
          <w:sz w:val="24"/>
          <w:szCs w:val="24"/>
        </w:rPr>
        <w:instrText xml:space="preserve"> REF _Ref179385384 \r \h </w:instrText>
      </w:r>
      <w:r w:rsidR="002C3472" w:rsidRPr="005268CA">
        <w:rPr>
          <w:rFonts w:ascii="Times New Roman" w:hAnsi="Times New Roman" w:cs="Times New Roman"/>
          <w:sz w:val="24"/>
          <w:szCs w:val="24"/>
        </w:rPr>
        <w:instrText xml:space="preserve"> \* MERGEFORMAT </w:instrText>
      </w:r>
      <w:r w:rsidR="00BD55D0" w:rsidRPr="005268CA">
        <w:rPr>
          <w:rFonts w:ascii="Times New Roman" w:hAnsi="Times New Roman" w:cs="Times New Roman"/>
          <w:sz w:val="24"/>
          <w:szCs w:val="24"/>
        </w:rPr>
      </w:r>
      <w:r w:rsidR="00BD55D0" w:rsidRPr="005268CA">
        <w:rPr>
          <w:rFonts w:ascii="Times New Roman" w:hAnsi="Times New Roman" w:cs="Times New Roman"/>
          <w:sz w:val="24"/>
          <w:szCs w:val="24"/>
        </w:rPr>
        <w:fldChar w:fldCharType="separate"/>
      </w:r>
      <w:r w:rsidR="0080101B">
        <w:rPr>
          <w:rFonts w:ascii="Times New Roman" w:hAnsi="Times New Roman" w:cs="Times New Roman"/>
          <w:sz w:val="24"/>
          <w:szCs w:val="24"/>
        </w:rPr>
        <w:t>11.4.3</w:t>
      </w:r>
      <w:r w:rsidR="00BD55D0" w:rsidRPr="005268CA">
        <w:rPr>
          <w:rFonts w:ascii="Times New Roman" w:hAnsi="Times New Roman" w:cs="Times New Roman"/>
          <w:sz w:val="24"/>
          <w:szCs w:val="24"/>
        </w:rPr>
        <w:fldChar w:fldCharType="end"/>
      </w:r>
      <w:r w:rsidRPr="005268CA">
        <w:rPr>
          <w:rFonts w:ascii="Times New Roman" w:hAnsi="Times New Roman" w:cs="Times New Roman"/>
          <w:sz w:val="24"/>
          <w:szCs w:val="24"/>
        </w:rPr>
        <w:t xml:space="preserve">, além do descredenciamento, deverá ser aberto processo administrativo, assegurados o contraditório e a ampla defesa, para possível aplicação de penalidade, na forma estabelecida na legislação. </w:t>
      </w:r>
    </w:p>
    <w:p w14:paraId="158535B5" w14:textId="77777777" w:rsidR="00146D34" w:rsidRPr="005268CA" w:rsidRDefault="00146D34"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lastRenderedPageBreak/>
        <w:t>Se houver a efetiva prestação de serviços ou o fornecimento dos bens, os pagamentos serão realizados normalmente, até decisão no sentido de rescisão contratual, caso o fornecedor não regularize a sua situação.</w:t>
      </w:r>
    </w:p>
    <w:p w14:paraId="79B6C874" w14:textId="148CBD1C" w:rsidR="00B76A82" w:rsidRPr="005268CA" w:rsidRDefault="00146D34"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Somente por motivo de economicidade, segurança nacional ou no interesse da administração, devidamente justificado, em qualquer caso, pela autoridade máxima do órgão ou da entidade contratante, não será rescindido o contrato em execução com empresa ou profissional que estiver irregular.</w:t>
      </w:r>
    </w:p>
    <w:p w14:paraId="7584D71D" w14:textId="518CD948" w:rsidR="008D11DC" w:rsidRPr="005268CA" w:rsidRDefault="008D11DC" w:rsidP="005268CA">
      <w:pPr>
        <w:pStyle w:val="Nivel01Titulo"/>
        <w:spacing w:after="160" w:line="276" w:lineRule="auto"/>
        <w:rPr>
          <w:rFonts w:ascii="Times New Roman" w:hAnsi="Times New Roman"/>
          <w:sz w:val="24"/>
          <w:szCs w:val="24"/>
        </w:rPr>
      </w:pPr>
      <w:bookmarkStart w:id="46" w:name="_Toc191387261"/>
      <w:r w:rsidRPr="005268CA">
        <w:rPr>
          <w:rFonts w:ascii="Times New Roman" w:hAnsi="Times New Roman"/>
          <w:sz w:val="24"/>
          <w:szCs w:val="24"/>
        </w:rPr>
        <w:t>CLÁUSULA</w:t>
      </w:r>
      <w:r w:rsidR="009232FF" w:rsidRPr="005268CA">
        <w:rPr>
          <w:rFonts w:ascii="Times New Roman" w:hAnsi="Times New Roman"/>
          <w:sz w:val="24"/>
          <w:szCs w:val="24"/>
        </w:rPr>
        <w:t xml:space="preserve"> DÉCIMA SEGUNDA</w:t>
      </w:r>
      <w:r w:rsidRPr="005268CA">
        <w:rPr>
          <w:rFonts w:ascii="Times New Roman" w:hAnsi="Times New Roman"/>
          <w:sz w:val="24"/>
          <w:szCs w:val="24"/>
        </w:rPr>
        <w:t xml:space="preserve"> - DA VIGÊNCIA DO CREDENCIAMENTO</w:t>
      </w:r>
      <w:bookmarkEnd w:id="46"/>
    </w:p>
    <w:p w14:paraId="16EAC9CA" w14:textId="206F974D" w:rsidR="00D574A1" w:rsidRPr="005268CA" w:rsidRDefault="00D574A1" w:rsidP="005268CA">
      <w:pPr>
        <w:pStyle w:val="PargrafodaLista"/>
        <w:numPr>
          <w:ilvl w:val="1"/>
          <w:numId w:val="3"/>
        </w:numPr>
        <w:spacing w:before="240" w:line="276" w:lineRule="auto"/>
        <w:ind w:left="425"/>
        <w:contextualSpacing w:val="0"/>
        <w:jc w:val="both"/>
        <w:rPr>
          <w:rFonts w:ascii="Times New Roman" w:hAnsi="Times New Roman" w:cs="Times New Roman"/>
          <w:sz w:val="24"/>
          <w:szCs w:val="24"/>
        </w:rPr>
      </w:pPr>
      <w:r w:rsidRPr="005268CA">
        <w:rPr>
          <w:rFonts w:ascii="Times New Roman" w:hAnsi="Times New Roman" w:cs="Times New Roman"/>
          <w:sz w:val="24"/>
          <w:szCs w:val="24"/>
        </w:rPr>
        <w:t xml:space="preserve">O credenciamento poderá ser realizado pelo período de 12 (doze) meses, a contar da data de publicação </w:t>
      </w:r>
      <w:r w:rsidR="00B74E14" w:rsidRPr="005268CA">
        <w:rPr>
          <w:rFonts w:ascii="Times New Roman" w:hAnsi="Times New Roman" w:cs="Times New Roman"/>
          <w:sz w:val="24"/>
          <w:szCs w:val="24"/>
        </w:rPr>
        <w:t>deste instrumento</w:t>
      </w:r>
      <w:r w:rsidRPr="005268CA">
        <w:rPr>
          <w:rFonts w:ascii="Times New Roman" w:hAnsi="Times New Roman" w:cs="Times New Roman"/>
          <w:sz w:val="24"/>
          <w:szCs w:val="24"/>
        </w:rPr>
        <w:t>, podendo ser prorrogado por iguais e sucessivos períodos, mediante termo aditivo, até o limite de 10 anos</w:t>
      </w:r>
      <w:r w:rsidR="002009F5">
        <w:rPr>
          <w:rFonts w:ascii="Times New Roman" w:hAnsi="Times New Roman" w:cs="Times New Roman"/>
          <w:sz w:val="24"/>
          <w:szCs w:val="24"/>
        </w:rPr>
        <w:t>,</w:t>
      </w:r>
      <w:r w:rsidRPr="005268CA">
        <w:rPr>
          <w:rFonts w:ascii="Times New Roman" w:hAnsi="Times New Roman" w:cs="Times New Roman"/>
          <w:sz w:val="24"/>
          <w:szCs w:val="24"/>
        </w:rPr>
        <w:t xml:space="preserve"> de acordo com </w:t>
      </w:r>
      <w:hyperlink r:id="rId73" w:anchor="art107" w:history="1">
        <w:r w:rsidR="00623179" w:rsidRPr="005268CA">
          <w:rPr>
            <w:rStyle w:val="Hyperlink"/>
            <w:rFonts w:ascii="Times New Roman" w:hAnsi="Times New Roman" w:cs="Times New Roman"/>
            <w:color w:val="2F5496" w:themeColor="accent1" w:themeShade="BF"/>
            <w:sz w:val="24"/>
            <w:szCs w:val="24"/>
          </w:rPr>
          <w:t>artigo 107 da Lei nº 14.133, de 2021</w:t>
        </w:r>
      </w:hyperlink>
      <w:r w:rsidRPr="005268CA">
        <w:rPr>
          <w:rFonts w:ascii="Times New Roman" w:hAnsi="Times New Roman" w:cs="Times New Roman"/>
          <w:sz w:val="24"/>
          <w:szCs w:val="24"/>
        </w:rPr>
        <w:t>, observando-se ainda as demais condições previstas no instrumento convocatório.</w:t>
      </w:r>
    </w:p>
    <w:p w14:paraId="5C8289BC" w14:textId="3804358A" w:rsidR="00D574A1" w:rsidRPr="005268CA" w:rsidRDefault="00D574A1" w:rsidP="005268CA">
      <w:pPr>
        <w:pStyle w:val="PargrafodaLista"/>
        <w:numPr>
          <w:ilvl w:val="1"/>
          <w:numId w:val="3"/>
        </w:numPr>
        <w:spacing w:before="240" w:line="276" w:lineRule="auto"/>
        <w:ind w:left="425"/>
        <w:contextualSpacing w:val="0"/>
        <w:jc w:val="both"/>
        <w:rPr>
          <w:rFonts w:ascii="Times New Roman" w:hAnsi="Times New Roman" w:cs="Times New Roman"/>
          <w:i/>
          <w:sz w:val="24"/>
          <w:szCs w:val="24"/>
        </w:rPr>
      </w:pPr>
      <w:r w:rsidRPr="005268CA">
        <w:rPr>
          <w:rFonts w:ascii="Times New Roman" w:hAnsi="Times New Roman" w:cs="Times New Roman"/>
          <w:sz w:val="24"/>
          <w:szCs w:val="24"/>
        </w:rPr>
        <w:t xml:space="preserve">O Termo de Credenciamento oriundo do presente processo terá validade de 12 (doze) meses, contados a partir da data de assinatura do primeiro Termo de Credenciamento, </w:t>
      </w:r>
      <w:r w:rsidR="00CB7656">
        <w:rPr>
          <w:rFonts w:ascii="Times New Roman" w:hAnsi="Times New Roman" w:cs="Times New Roman"/>
          <w:sz w:val="24"/>
          <w:szCs w:val="24"/>
        </w:rPr>
        <w:t xml:space="preserve">podendo ser prorrogado, </w:t>
      </w:r>
      <w:r w:rsidRPr="005268CA">
        <w:rPr>
          <w:rFonts w:ascii="Times New Roman" w:hAnsi="Times New Roman" w:cs="Times New Roman"/>
          <w:sz w:val="24"/>
          <w:szCs w:val="24"/>
        </w:rPr>
        <w:t xml:space="preserve">na forma do </w:t>
      </w:r>
      <w:hyperlink r:id="rId74" w:anchor="art107" w:history="1">
        <w:r w:rsidR="008F018D" w:rsidRPr="005268CA">
          <w:rPr>
            <w:rStyle w:val="Hyperlink"/>
            <w:rFonts w:ascii="Times New Roman" w:hAnsi="Times New Roman" w:cs="Times New Roman"/>
            <w:color w:val="2F5496" w:themeColor="accent1" w:themeShade="BF"/>
            <w:sz w:val="24"/>
            <w:szCs w:val="24"/>
          </w:rPr>
          <w:t>artigo 107 da Lei nº 14.133, de 2021</w:t>
        </w:r>
      </w:hyperlink>
      <w:r w:rsidRPr="005268CA">
        <w:rPr>
          <w:rFonts w:ascii="Times New Roman" w:hAnsi="Times New Roman" w:cs="Times New Roman"/>
          <w:sz w:val="24"/>
          <w:szCs w:val="24"/>
        </w:rPr>
        <w:t>.</w:t>
      </w:r>
    </w:p>
    <w:p w14:paraId="41B6C321" w14:textId="77777777" w:rsidR="008D11DC" w:rsidRPr="005268CA" w:rsidRDefault="008D11DC" w:rsidP="005268CA">
      <w:pPr>
        <w:pStyle w:val="PargrafodaLista"/>
        <w:numPr>
          <w:ilvl w:val="1"/>
          <w:numId w:val="3"/>
        </w:numPr>
        <w:spacing w:before="240" w:line="276" w:lineRule="auto"/>
        <w:ind w:left="425"/>
        <w:contextualSpacing w:val="0"/>
        <w:jc w:val="both"/>
        <w:rPr>
          <w:rFonts w:ascii="Times New Roman" w:hAnsi="Times New Roman" w:cs="Times New Roman"/>
          <w:sz w:val="24"/>
          <w:szCs w:val="24"/>
        </w:rPr>
      </w:pPr>
      <w:r w:rsidRPr="005268CA">
        <w:rPr>
          <w:rFonts w:ascii="Times New Roman" w:hAnsi="Times New Roman" w:cs="Times New Roman"/>
          <w:sz w:val="24"/>
          <w:szCs w:val="24"/>
        </w:rPr>
        <w:t>Haverá republicação do edital, com periodicidade não superior a 12 (doze) meses, para garantir a publicidade efetiva do procedimento.</w:t>
      </w:r>
    </w:p>
    <w:p w14:paraId="61146849" w14:textId="407AE749" w:rsidR="00340310" w:rsidRPr="005268CA" w:rsidRDefault="00340310" w:rsidP="005268CA">
      <w:pPr>
        <w:pStyle w:val="Nivel01Titulo"/>
        <w:spacing w:after="160" w:line="276" w:lineRule="auto"/>
        <w:rPr>
          <w:rFonts w:ascii="Times New Roman" w:hAnsi="Times New Roman"/>
          <w:sz w:val="24"/>
          <w:szCs w:val="24"/>
        </w:rPr>
      </w:pPr>
      <w:bookmarkStart w:id="47" w:name="_Toc191387262"/>
      <w:r w:rsidRPr="005268CA">
        <w:rPr>
          <w:rFonts w:ascii="Times New Roman" w:hAnsi="Times New Roman"/>
          <w:sz w:val="24"/>
          <w:szCs w:val="24"/>
        </w:rPr>
        <w:t xml:space="preserve">CLÁUSULA </w:t>
      </w:r>
      <w:r w:rsidR="009232FF" w:rsidRPr="005268CA">
        <w:rPr>
          <w:rFonts w:ascii="Times New Roman" w:hAnsi="Times New Roman"/>
          <w:sz w:val="24"/>
          <w:szCs w:val="24"/>
        </w:rPr>
        <w:t>DÉCIMA TERCEIRA</w:t>
      </w:r>
      <w:r w:rsidRPr="005268CA">
        <w:rPr>
          <w:rFonts w:ascii="Times New Roman" w:hAnsi="Times New Roman"/>
          <w:sz w:val="24"/>
          <w:szCs w:val="24"/>
        </w:rPr>
        <w:t xml:space="preserve"> – DA DOTAÇÃO ORÇAMENTÁRIA</w:t>
      </w:r>
      <w:bookmarkEnd w:id="47"/>
    </w:p>
    <w:p w14:paraId="66F19D4C" w14:textId="77777777" w:rsidR="00340310" w:rsidRPr="005268CA" w:rsidRDefault="00340310" w:rsidP="005268CA">
      <w:pPr>
        <w:pStyle w:val="PargrafodaLista"/>
        <w:numPr>
          <w:ilvl w:val="1"/>
          <w:numId w:val="3"/>
        </w:numPr>
        <w:tabs>
          <w:tab w:val="left" w:pos="426"/>
        </w:tabs>
        <w:spacing w:before="240" w:line="276" w:lineRule="auto"/>
        <w:contextualSpacing w:val="0"/>
        <w:jc w:val="both"/>
        <w:rPr>
          <w:rFonts w:ascii="Times New Roman" w:eastAsia="MS Mincho" w:hAnsi="Times New Roman" w:cs="Times New Roman"/>
          <w:sz w:val="24"/>
          <w:szCs w:val="24"/>
        </w:rPr>
      </w:pPr>
      <w:bookmarkStart w:id="48" w:name="_Hlk147057758"/>
      <w:r w:rsidRPr="005268CA">
        <w:rPr>
          <w:rFonts w:ascii="Times New Roman" w:eastAsia="MS Mincho" w:hAnsi="Times New Roman" w:cs="Times New Roman"/>
          <w:sz w:val="24"/>
          <w:szCs w:val="24"/>
        </w:rPr>
        <w:t>A despesa resultante da presente licitação correrá à conta da seguinte dotação orçamentária:</w:t>
      </w:r>
    </w:p>
    <w:p w14:paraId="5E2C5236" w14:textId="5D2C4C38" w:rsidR="00340310" w:rsidRPr="005268CA" w:rsidRDefault="00340310" w:rsidP="005268CA">
      <w:pPr>
        <w:spacing w:before="240" w:line="276" w:lineRule="auto"/>
        <w:ind w:firstLine="426"/>
        <w:jc w:val="both"/>
        <w:rPr>
          <w:rFonts w:ascii="Times New Roman" w:hAnsi="Times New Roman" w:cs="Times New Roman"/>
          <w:sz w:val="24"/>
          <w:szCs w:val="24"/>
        </w:rPr>
      </w:pPr>
      <w:r w:rsidRPr="005268CA">
        <w:rPr>
          <w:rFonts w:ascii="Times New Roman" w:eastAsia="MS Mincho" w:hAnsi="Times New Roman" w:cs="Times New Roman"/>
          <w:b/>
          <w:bCs/>
          <w:sz w:val="24"/>
          <w:szCs w:val="24"/>
        </w:rPr>
        <w:t xml:space="preserve">Dotação Orçamentária: </w:t>
      </w:r>
      <w:r w:rsidR="00E82B98" w:rsidRPr="005268CA">
        <w:rPr>
          <w:rFonts w:ascii="Times New Roman" w:hAnsi="Times New Roman" w:cs="Times New Roman"/>
          <w:sz w:val="24"/>
          <w:szCs w:val="24"/>
        </w:rPr>
        <w:t>02.08.03.10.302.100</w:t>
      </w:r>
      <w:r w:rsidR="006228B8">
        <w:rPr>
          <w:rFonts w:ascii="Times New Roman" w:hAnsi="Times New Roman" w:cs="Times New Roman"/>
          <w:sz w:val="24"/>
          <w:szCs w:val="24"/>
        </w:rPr>
        <w:t>3</w:t>
      </w:r>
      <w:r w:rsidR="00E82B98" w:rsidRPr="005268CA">
        <w:rPr>
          <w:rFonts w:ascii="Times New Roman" w:hAnsi="Times New Roman" w:cs="Times New Roman"/>
          <w:sz w:val="24"/>
          <w:szCs w:val="24"/>
        </w:rPr>
        <w:t>.</w:t>
      </w:r>
      <w:r w:rsidR="00790554">
        <w:rPr>
          <w:rFonts w:ascii="Times New Roman" w:hAnsi="Times New Roman" w:cs="Times New Roman"/>
          <w:sz w:val="24"/>
          <w:szCs w:val="24"/>
        </w:rPr>
        <w:t>4003.</w:t>
      </w:r>
      <w:r w:rsidR="00E82B98" w:rsidRPr="005268CA">
        <w:rPr>
          <w:rFonts w:ascii="Times New Roman" w:hAnsi="Times New Roman" w:cs="Times New Roman"/>
          <w:sz w:val="24"/>
          <w:szCs w:val="24"/>
        </w:rPr>
        <w:t>3</w:t>
      </w:r>
      <w:r w:rsidR="00790554">
        <w:rPr>
          <w:rFonts w:ascii="Times New Roman" w:hAnsi="Times New Roman" w:cs="Times New Roman"/>
          <w:sz w:val="24"/>
          <w:szCs w:val="24"/>
        </w:rPr>
        <w:t>.</w:t>
      </w:r>
      <w:r w:rsidR="00E82B98" w:rsidRPr="005268CA">
        <w:rPr>
          <w:rFonts w:ascii="Times New Roman" w:hAnsi="Times New Roman" w:cs="Times New Roman"/>
          <w:sz w:val="24"/>
          <w:szCs w:val="24"/>
        </w:rPr>
        <w:t>3</w:t>
      </w:r>
      <w:r w:rsidR="00790554">
        <w:rPr>
          <w:rFonts w:ascii="Times New Roman" w:hAnsi="Times New Roman" w:cs="Times New Roman"/>
          <w:sz w:val="24"/>
          <w:szCs w:val="24"/>
        </w:rPr>
        <w:t>.</w:t>
      </w:r>
      <w:r w:rsidR="00E82B98" w:rsidRPr="005268CA">
        <w:rPr>
          <w:rFonts w:ascii="Times New Roman" w:hAnsi="Times New Roman" w:cs="Times New Roman"/>
          <w:sz w:val="24"/>
          <w:szCs w:val="24"/>
        </w:rPr>
        <w:t>90</w:t>
      </w:r>
      <w:r w:rsidR="00790554">
        <w:rPr>
          <w:rFonts w:ascii="Times New Roman" w:hAnsi="Times New Roman" w:cs="Times New Roman"/>
          <w:sz w:val="24"/>
          <w:szCs w:val="24"/>
        </w:rPr>
        <w:t>.</w:t>
      </w:r>
      <w:r w:rsidR="00E82B98" w:rsidRPr="005268CA">
        <w:rPr>
          <w:rFonts w:ascii="Times New Roman" w:hAnsi="Times New Roman" w:cs="Times New Roman"/>
          <w:sz w:val="24"/>
          <w:szCs w:val="24"/>
        </w:rPr>
        <w:t>39</w:t>
      </w:r>
      <w:r w:rsidR="00790554">
        <w:rPr>
          <w:rFonts w:ascii="Times New Roman" w:hAnsi="Times New Roman" w:cs="Times New Roman"/>
          <w:sz w:val="24"/>
          <w:szCs w:val="24"/>
        </w:rPr>
        <w:t>.00</w:t>
      </w:r>
    </w:p>
    <w:p w14:paraId="655AC725" w14:textId="6FE53892" w:rsidR="00340310" w:rsidRPr="005268CA" w:rsidRDefault="00340310" w:rsidP="005268CA">
      <w:pPr>
        <w:spacing w:before="240" w:line="276" w:lineRule="auto"/>
        <w:ind w:left="426"/>
        <w:jc w:val="both"/>
        <w:rPr>
          <w:rFonts w:ascii="Times New Roman" w:hAnsi="Times New Roman" w:cs="Times New Roman"/>
          <w:sz w:val="24"/>
          <w:szCs w:val="24"/>
        </w:rPr>
      </w:pPr>
      <w:r w:rsidRPr="005268CA">
        <w:rPr>
          <w:rFonts w:ascii="Times New Roman" w:hAnsi="Times New Roman" w:cs="Times New Roman"/>
          <w:b/>
          <w:bCs/>
          <w:sz w:val="24"/>
          <w:szCs w:val="24"/>
        </w:rPr>
        <w:t>Fonte de Recurso:</w:t>
      </w:r>
      <w:r w:rsidRPr="005268CA">
        <w:rPr>
          <w:rFonts w:ascii="Times New Roman" w:hAnsi="Times New Roman" w:cs="Times New Roman"/>
          <w:sz w:val="24"/>
          <w:szCs w:val="24"/>
        </w:rPr>
        <w:t xml:space="preserve"> </w:t>
      </w:r>
      <w:r w:rsidR="00FC3068" w:rsidRPr="005268CA">
        <w:rPr>
          <w:rFonts w:ascii="Times New Roman" w:hAnsi="Times New Roman" w:cs="Times New Roman"/>
          <w:sz w:val="24"/>
          <w:szCs w:val="24"/>
        </w:rPr>
        <w:t>1.500</w:t>
      </w:r>
      <w:r w:rsidR="00790554">
        <w:rPr>
          <w:rFonts w:ascii="Times New Roman" w:hAnsi="Times New Roman" w:cs="Times New Roman"/>
          <w:sz w:val="24"/>
          <w:szCs w:val="24"/>
        </w:rPr>
        <w:t>.</w:t>
      </w:r>
      <w:r w:rsidR="00FC3068" w:rsidRPr="005268CA">
        <w:rPr>
          <w:rFonts w:ascii="Times New Roman" w:hAnsi="Times New Roman" w:cs="Times New Roman"/>
          <w:sz w:val="24"/>
          <w:szCs w:val="24"/>
        </w:rPr>
        <w:t>10</w:t>
      </w:r>
      <w:r w:rsidR="00790554">
        <w:rPr>
          <w:rFonts w:ascii="Times New Roman" w:hAnsi="Times New Roman" w:cs="Times New Roman"/>
          <w:sz w:val="24"/>
          <w:szCs w:val="24"/>
        </w:rPr>
        <w:t>0</w:t>
      </w:r>
      <w:r w:rsidR="00FC3068" w:rsidRPr="005268CA">
        <w:rPr>
          <w:rFonts w:ascii="Times New Roman" w:hAnsi="Times New Roman" w:cs="Times New Roman"/>
          <w:sz w:val="24"/>
          <w:szCs w:val="24"/>
        </w:rPr>
        <w:t>2</w:t>
      </w:r>
    </w:p>
    <w:p w14:paraId="6696B500" w14:textId="3AC4FA15" w:rsidR="00340310" w:rsidRPr="005268CA" w:rsidRDefault="00340310" w:rsidP="005268CA">
      <w:pPr>
        <w:spacing w:before="240" w:line="276" w:lineRule="auto"/>
        <w:ind w:left="426"/>
        <w:jc w:val="both"/>
        <w:rPr>
          <w:rFonts w:ascii="Times New Roman" w:hAnsi="Times New Roman" w:cs="Times New Roman"/>
          <w:sz w:val="24"/>
          <w:szCs w:val="24"/>
        </w:rPr>
      </w:pPr>
      <w:r w:rsidRPr="005268CA">
        <w:rPr>
          <w:rFonts w:ascii="Times New Roman" w:hAnsi="Times New Roman" w:cs="Times New Roman"/>
          <w:b/>
          <w:bCs/>
          <w:sz w:val="24"/>
          <w:szCs w:val="24"/>
        </w:rPr>
        <w:t>Origem do Recurso:</w:t>
      </w:r>
      <w:r w:rsidRPr="005268CA">
        <w:rPr>
          <w:rFonts w:ascii="Times New Roman" w:hAnsi="Times New Roman" w:cs="Times New Roman"/>
          <w:sz w:val="24"/>
          <w:szCs w:val="24"/>
        </w:rPr>
        <w:t xml:space="preserve"> </w:t>
      </w:r>
      <w:r w:rsidR="00FC3068" w:rsidRPr="005268CA">
        <w:rPr>
          <w:rFonts w:ascii="Times New Roman" w:hAnsi="Times New Roman" w:cs="Times New Roman"/>
          <w:sz w:val="24"/>
          <w:szCs w:val="24"/>
        </w:rPr>
        <w:t>Recurso Próprio</w:t>
      </w:r>
    </w:p>
    <w:p w14:paraId="4CFF8998" w14:textId="276A6A88" w:rsidR="004770DF" w:rsidRPr="005268CA" w:rsidRDefault="004770DF" w:rsidP="005268CA">
      <w:pPr>
        <w:pStyle w:val="Nivel01Titulo"/>
        <w:spacing w:after="160" w:line="276" w:lineRule="auto"/>
        <w:rPr>
          <w:rFonts w:ascii="Times New Roman" w:hAnsi="Times New Roman"/>
          <w:sz w:val="24"/>
          <w:szCs w:val="24"/>
        </w:rPr>
      </w:pPr>
      <w:bookmarkStart w:id="49" w:name="_Toc191387263"/>
      <w:bookmarkEnd w:id="48"/>
      <w:r w:rsidRPr="005268CA">
        <w:rPr>
          <w:rFonts w:ascii="Times New Roman" w:hAnsi="Times New Roman"/>
          <w:sz w:val="24"/>
          <w:szCs w:val="24"/>
        </w:rPr>
        <w:t xml:space="preserve">CLÁUSULA </w:t>
      </w:r>
      <w:r w:rsidR="009232FF" w:rsidRPr="005268CA">
        <w:rPr>
          <w:rFonts w:ascii="Times New Roman" w:hAnsi="Times New Roman"/>
          <w:sz w:val="24"/>
          <w:szCs w:val="24"/>
        </w:rPr>
        <w:t>DÉCIMA QUARTA</w:t>
      </w:r>
      <w:r w:rsidR="00652029" w:rsidRPr="005268CA">
        <w:rPr>
          <w:rFonts w:ascii="Times New Roman" w:hAnsi="Times New Roman"/>
          <w:sz w:val="24"/>
          <w:szCs w:val="24"/>
        </w:rPr>
        <w:t xml:space="preserve"> </w:t>
      </w:r>
      <w:r w:rsidRPr="005268CA">
        <w:rPr>
          <w:rFonts w:ascii="Times New Roman" w:hAnsi="Times New Roman"/>
          <w:sz w:val="24"/>
          <w:szCs w:val="24"/>
        </w:rPr>
        <w:t>– DA</w:t>
      </w:r>
      <w:r w:rsidR="00652029" w:rsidRPr="005268CA">
        <w:rPr>
          <w:rFonts w:ascii="Times New Roman" w:hAnsi="Times New Roman"/>
          <w:sz w:val="24"/>
          <w:szCs w:val="24"/>
        </w:rPr>
        <w:t>S DISPOSIÇÕES GERAIS</w:t>
      </w:r>
      <w:bookmarkEnd w:id="49"/>
    </w:p>
    <w:p w14:paraId="16B94D23" w14:textId="74B8EBB7" w:rsidR="00094FE0" w:rsidRPr="005268CA" w:rsidRDefault="00094FE0"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A homologação do resultado deste credenciamento não implicará direito à prestação dos serviços.</w:t>
      </w:r>
    </w:p>
    <w:p w14:paraId="32E9E7D4" w14:textId="06D0ED6C" w:rsidR="00094FE0" w:rsidRPr="005268CA" w:rsidRDefault="00094FE0"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As normas disciplinadoras deste credenciamento serão sempre interpretadas em favor da ampliação da participação entre os interessados, desde que não comprometam o interesse da Administração, o princípio da isonomia, a finalidade e a segurança da prestação dos serviços.</w:t>
      </w:r>
    </w:p>
    <w:p w14:paraId="5ACAFBE6" w14:textId="059C99B8" w:rsidR="00094FE0" w:rsidRPr="005268CA" w:rsidRDefault="00094FE0"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lastRenderedPageBreak/>
        <w:t>Na contagem dos prazos estabelecidos neste Edital e seus Anexos, excluir-se-á o dia do início e incluir-se-á o do vencimento. Só se iniciam e vencem os prazos em dias de expediente na Administração.</w:t>
      </w:r>
    </w:p>
    <w:p w14:paraId="6D78D7E9" w14:textId="299FD437" w:rsidR="00094FE0" w:rsidRPr="005268CA" w:rsidRDefault="00094FE0"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O desatendimento de exigências formais não essenciais não importará o afastamento do interessado, desde que seja possível o aproveitamento do ato, observados os princípios da isonomia e do interesse público.</w:t>
      </w:r>
    </w:p>
    <w:p w14:paraId="76710165" w14:textId="77777777" w:rsidR="00094FE0" w:rsidRPr="005268CA" w:rsidRDefault="00094FE0" w:rsidP="005268CA">
      <w:pPr>
        <w:pStyle w:val="Nivel2"/>
        <w:numPr>
          <w:ilvl w:val="1"/>
          <w:numId w:val="3"/>
        </w:numPr>
        <w:spacing w:before="240" w:after="160"/>
        <w:rPr>
          <w:rFonts w:ascii="Times New Roman" w:eastAsia="Times New Roman" w:hAnsi="Times New Roman" w:cs="Times New Roman"/>
          <w:color w:val="000000" w:themeColor="text1"/>
          <w:sz w:val="24"/>
          <w:szCs w:val="24"/>
        </w:rPr>
      </w:pPr>
      <w:r w:rsidRPr="005268CA">
        <w:rPr>
          <w:rFonts w:ascii="Times New Roman" w:hAnsi="Times New Roman" w:cs="Times New Roman"/>
          <w:sz w:val="24"/>
          <w:szCs w:val="24"/>
        </w:rPr>
        <w:t>Em caso de divergência entre disposições deste Edital e de seus anexos ou demais peças que compõem o processo, prevalecerá as deste Edital.</w:t>
      </w:r>
    </w:p>
    <w:p w14:paraId="11C1BC53" w14:textId="582FC163" w:rsidR="00584198" w:rsidRPr="005268CA" w:rsidRDefault="00584198" w:rsidP="005268CA">
      <w:pPr>
        <w:pStyle w:val="Nivel2"/>
        <w:numPr>
          <w:ilvl w:val="1"/>
          <w:numId w:val="3"/>
        </w:numPr>
        <w:spacing w:before="240" w:after="160"/>
        <w:rPr>
          <w:rFonts w:ascii="Times New Roman" w:eastAsia="Times New Roman" w:hAnsi="Times New Roman" w:cs="Times New Roman"/>
          <w:color w:val="000000" w:themeColor="text1"/>
          <w:sz w:val="24"/>
          <w:szCs w:val="24"/>
        </w:rPr>
      </w:pPr>
      <w:r w:rsidRPr="005268CA">
        <w:rPr>
          <w:rFonts w:ascii="Times New Roman" w:hAnsi="Times New Roman" w:cs="Times New Roman"/>
          <w:color w:val="000000" w:themeColor="text1"/>
          <w:sz w:val="24"/>
          <w:szCs w:val="24"/>
        </w:rPr>
        <w:t>O Edital e seus anexos estão disponíveis, na íntegra, no Portal Nacional de Contratações Públicas (PNCP)</w:t>
      </w:r>
      <w:r w:rsidR="00865951" w:rsidRPr="005268CA">
        <w:rPr>
          <w:rFonts w:ascii="Times New Roman" w:hAnsi="Times New Roman" w:cs="Times New Roman"/>
          <w:color w:val="000000" w:themeColor="text1"/>
          <w:sz w:val="24"/>
          <w:szCs w:val="24"/>
        </w:rPr>
        <w:t>, na plataforma Licitar Digital</w:t>
      </w:r>
      <w:r w:rsidRPr="005268CA">
        <w:rPr>
          <w:rFonts w:ascii="Times New Roman" w:hAnsi="Times New Roman" w:cs="Times New Roman"/>
          <w:color w:val="000000" w:themeColor="text1"/>
          <w:sz w:val="24"/>
          <w:szCs w:val="24"/>
        </w:rPr>
        <w:t xml:space="preserve"> e</w:t>
      </w:r>
      <w:r w:rsidR="00865951" w:rsidRPr="005268CA">
        <w:rPr>
          <w:rFonts w:ascii="Times New Roman" w:hAnsi="Times New Roman" w:cs="Times New Roman"/>
          <w:color w:val="000000" w:themeColor="text1"/>
          <w:sz w:val="24"/>
          <w:szCs w:val="24"/>
        </w:rPr>
        <w:t xml:space="preserve"> no</w:t>
      </w:r>
      <w:r w:rsidRPr="005268CA">
        <w:rPr>
          <w:rFonts w:ascii="Times New Roman" w:hAnsi="Times New Roman" w:cs="Times New Roman"/>
          <w:color w:val="000000" w:themeColor="text1"/>
          <w:sz w:val="24"/>
          <w:szCs w:val="24"/>
        </w:rPr>
        <w:t xml:space="preserve"> endereço eletrônico </w:t>
      </w:r>
      <w:hyperlink r:id="rId75" w:history="1">
        <w:r w:rsidR="00FF5722" w:rsidRPr="005268CA">
          <w:rPr>
            <w:rStyle w:val="Hyperlink"/>
            <w:rFonts w:ascii="Times New Roman" w:hAnsi="Times New Roman" w:cs="Times New Roman"/>
            <w:color w:val="2F5496" w:themeColor="accent1" w:themeShade="BF"/>
            <w:sz w:val="24"/>
            <w:szCs w:val="24"/>
          </w:rPr>
          <w:t>https://www.baraodecocais.mg.gov.br/licitacoes</w:t>
        </w:r>
      </w:hyperlink>
      <w:r w:rsidR="00FF5722" w:rsidRPr="005268CA">
        <w:rPr>
          <w:rFonts w:ascii="Times New Roman" w:hAnsi="Times New Roman" w:cs="Times New Roman"/>
          <w:color w:val="000000" w:themeColor="text1"/>
          <w:sz w:val="24"/>
          <w:szCs w:val="24"/>
        </w:rPr>
        <w:t>.</w:t>
      </w:r>
    </w:p>
    <w:p w14:paraId="5062838F" w14:textId="77777777" w:rsidR="00584198" w:rsidRPr="005268CA" w:rsidRDefault="00584198" w:rsidP="005268CA">
      <w:pPr>
        <w:pStyle w:val="Nivel2"/>
        <w:numPr>
          <w:ilvl w:val="1"/>
          <w:numId w:val="3"/>
        </w:numPr>
        <w:spacing w:before="240" w:after="160"/>
        <w:rPr>
          <w:rFonts w:ascii="Times New Roman" w:eastAsia="Times New Roman" w:hAnsi="Times New Roman" w:cs="Times New Roman"/>
          <w:sz w:val="24"/>
          <w:szCs w:val="24"/>
        </w:rPr>
      </w:pPr>
      <w:r w:rsidRPr="005268CA">
        <w:rPr>
          <w:rFonts w:ascii="Times New Roman" w:hAnsi="Times New Roman" w:cs="Times New Roman"/>
          <w:sz w:val="24"/>
          <w:szCs w:val="24"/>
        </w:rPr>
        <w:t>Integram este Edital, para todos os fins e efeitos, os seguintes anexos:</w:t>
      </w:r>
    </w:p>
    <w:p w14:paraId="6572B717" w14:textId="4B1D52B7" w:rsidR="002761F4" w:rsidRPr="005268CA" w:rsidRDefault="002761F4" w:rsidP="005268CA">
      <w:pPr>
        <w:pStyle w:val="Nivel3"/>
        <w:numPr>
          <w:ilvl w:val="2"/>
          <w:numId w:val="3"/>
        </w:numPr>
        <w:spacing w:before="240" w:after="160"/>
        <w:contextualSpacing w:val="0"/>
        <w:rPr>
          <w:rFonts w:ascii="Times New Roman" w:hAnsi="Times New Roman" w:cs="Times New Roman"/>
          <w:b/>
          <w:bCs/>
          <w:sz w:val="24"/>
          <w:szCs w:val="24"/>
        </w:rPr>
      </w:pPr>
      <w:bookmarkStart w:id="50" w:name="_Ref147301748"/>
      <w:bookmarkStart w:id="51" w:name="_Ref147926684"/>
      <w:bookmarkStart w:id="52" w:name="_Ref147138248"/>
      <w:r w:rsidRPr="005268CA">
        <w:rPr>
          <w:rFonts w:ascii="Times New Roman" w:hAnsi="Times New Roman" w:cs="Times New Roman"/>
          <w:b/>
          <w:bCs/>
          <w:sz w:val="24"/>
          <w:szCs w:val="24"/>
        </w:rPr>
        <w:t xml:space="preserve">Anexo I </w:t>
      </w:r>
      <w:r w:rsidR="00D3310B" w:rsidRPr="005268CA">
        <w:rPr>
          <w:rFonts w:ascii="Times New Roman" w:hAnsi="Times New Roman" w:cs="Times New Roman"/>
          <w:b/>
          <w:bCs/>
          <w:sz w:val="24"/>
          <w:szCs w:val="24"/>
        </w:rPr>
        <w:t>–</w:t>
      </w:r>
      <w:r w:rsidRPr="005268CA">
        <w:rPr>
          <w:rFonts w:ascii="Times New Roman" w:hAnsi="Times New Roman" w:cs="Times New Roman"/>
          <w:b/>
          <w:bCs/>
          <w:sz w:val="24"/>
          <w:szCs w:val="24"/>
        </w:rPr>
        <w:t xml:space="preserve"> </w:t>
      </w:r>
      <w:bookmarkEnd w:id="50"/>
      <w:r w:rsidR="00D3310B" w:rsidRPr="005268CA">
        <w:rPr>
          <w:rFonts w:ascii="Times New Roman" w:hAnsi="Times New Roman" w:cs="Times New Roman"/>
          <w:sz w:val="24"/>
          <w:szCs w:val="24"/>
        </w:rPr>
        <w:t>Termo de Referência</w:t>
      </w:r>
      <w:bookmarkEnd w:id="51"/>
    </w:p>
    <w:p w14:paraId="043BC972" w14:textId="0A2E7E4D" w:rsidR="008D2E86" w:rsidRPr="005268CA" w:rsidRDefault="008D2E86" w:rsidP="005268CA">
      <w:pPr>
        <w:pStyle w:val="Nivel3"/>
        <w:numPr>
          <w:ilvl w:val="3"/>
          <w:numId w:val="3"/>
        </w:numPr>
        <w:spacing w:before="240" w:after="160"/>
        <w:contextualSpacing w:val="0"/>
        <w:rPr>
          <w:rFonts w:ascii="Times New Roman" w:hAnsi="Times New Roman" w:cs="Times New Roman"/>
          <w:sz w:val="24"/>
          <w:szCs w:val="24"/>
        </w:rPr>
      </w:pPr>
      <w:r w:rsidRPr="005268CA">
        <w:rPr>
          <w:rFonts w:ascii="Times New Roman" w:hAnsi="Times New Roman" w:cs="Times New Roman"/>
          <w:sz w:val="24"/>
          <w:szCs w:val="24"/>
        </w:rPr>
        <w:t>Anexo - Decreto de Fixação de Valores</w:t>
      </w:r>
    </w:p>
    <w:p w14:paraId="04ABD8FC" w14:textId="13486B65" w:rsidR="008D2E86" w:rsidRPr="005268CA" w:rsidRDefault="008D2E86" w:rsidP="005268CA">
      <w:pPr>
        <w:pStyle w:val="Nivel3"/>
        <w:numPr>
          <w:ilvl w:val="3"/>
          <w:numId w:val="3"/>
        </w:numPr>
        <w:spacing w:before="240" w:after="160"/>
        <w:contextualSpacing w:val="0"/>
        <w:rPr>
          <w:rFonts w:ascii="Times New Roman" w:hAnsi="Times New Roman" w:cs="Times New Roman"/>
          <w:sz w:val="24"/>
          <w:szCs w:val="24"/>
        </w:rPr>
      </w:pPr>
      <w:r w:rsidRPr="005268CA">
        <w:rPr>
          <w:rFonts w:ascii="Times New Roman" w:hAnsi="Times New Roman" w:cs="Times New Roman"/>
          <w:sz w:val="24"/>
          <w:szCs w:val="24"/>
        </w:rPr>
        <w:t>Anexo – Declaração de Disponibilidade de Estabelecimento</w:t>
      </w:r>
    </w:p>
    <w:p w14:paraId="4FAFF0BB" w14:textId="175DB807" w:rsidR="008D2E86" w:rsidRPr="005268CA" w:rsidRDefault="008D2E86" w:rsidP="005268CA">
      <w:pPr>
        <w:pStyle w:val="Nivel3"/>
        <w:numPr>
          <w:ilvl w:val="3"/>
          <w:numId w:val="3"/>
        </w:numPr>
        <w:spacing w:before="240" w:after="160"/>
        <w:contextualSpacing w:val="0"/>
        <w:rPr>
          <w:rFonts w:ascii="Times New Roman" w:hAnsi="Times New Roman" w:cs="Times New Roman"/>
          <w:sz w:val="24"/>
          <w:szCs w:val="24"/>
        </w:rPr>
      </w:pPr>
      <w:r w:rsidRPr="005268CA">
        <w:rPr>
          <w:rFonts w:ascii="Times New Roman" w:hAnsi="Times New Roman" w:cs="Times New Roman"/>
          <w:sz w:val="24"/>
          <w:szCs w:val="24"/>
        </w:rPr>
        <w:t xml:space="preserve">Anexo – Declaração de Responsabilidade </w:t>
      </w:r>
    </w:p>
    <w:p w14:paraId="7CCDAFEE" w14:textId="74F2CF3F" w:rsidR="00D72231" w:rsidRPr="005268CA" w:rsidRDefault="00685377" w:rsidP="005268CA">
      <w:pPr>
        <w:pStyle w:val="Nvel3-R"/>
        <w:numPr>
          <w:ilvl w:val="2"/>
          <w:numId w:val="3"/>
        </w:numPr>
        <w:spacing w:before="240" w:after="160"/>
        <w:rPr>
          <w:rFonts w:ascii="Times New Roman" w:eastAsiaTheme="minorHAnsi" w:hAnsi="Times New Roman" w:cs="Times New Roman"/>
          <w:i w:val="0"/>
          <w:iCs w:val="0"/>
          <w:color w:val="auto"/>
          <w:sz w:val="24"/>
          <w:szCs w:val="24"/>
          <w:lang w:eastAsia="en-US"/>
        </w:rPr>
      </w:pPr>
      <w:bookmarkStart w:id="53" w:name="_Ref147925795"/>
      <w:r w:rsidRPr="005268CA">
        <w:rPr>
          <w:rFonts w:ascii="Times New Roman" w:eastAsiaTheme="minorHAnsi" w:hAnsi="Times New Roman" w:cs="Times New Roman"/>
          <w:b/>
          <w:bCs/>
          <w:i w:val="0"/>
          <w:iCs w:val="0"/>
          <w:color w:val="auto"/>
          <w:sz w:val="24"/>
          <w:szCs w:val="24"/>
          <w:lang w:eastAsia="en-US"/>
        </w:rPr>
        <w:t>Anexo II</w:t>
      </w:r>
      <w:r w:rsidRPr="005268CA">
        <w:rPr>
          <w:rFonts w:ascii="Times New Roman" w:eastAsiaTheme="minorHAnsi" w:hAnsi="Times New Roman" w:cs="Times New Roman"/>
          <w:i w:val="0"/>
          <w:iCs w:val="0"/>
          <w:color w:val="auto"/>
          <w:sz w:val="24"/>
          <w:szCs w:val="24"/>
          <w:lang w:eastAsia="en-US"/>
        </w:rPr>
        <w:t xml:space="preserve"> </w:t>
      </w:r>
      <w:r w:rsidR="007542B2" w:rsidRPr="005268CA">
        <w:rPr>
          <w:rFonts w:ascii="Times New Roman" w:eastAsiaTheme="minorHAnsi" w:hAnsi="Times New Roman" w:cs="Times New Roman"/>
          <w:i w:val="0"/>
          <w:iCs w:val="0"/>
          <w:color w:val="auto"/>
          <w:sz w:val="24"/>
          <w:szCs w:val="24"/>
          <w:lang w:eastAsia="en-US"/>
        </w:rPr>
        <w:t>–</w:t>
      </w:r>
      <w:r w:rsidRPr="005268CA">
        <w:rPr>
          <w:rFonts w:ascii="Times New Roman" w:eastAsiaTheme="minorHAnsi" w:hAnsi="Times New Roman" w:cs="Times New Roman"/>
          <w:i w:val="0"/>
          <w:iCs w:val="0"/>
          <w:color w:val="auto"/>
          <w:sz w:val="24"/>
          <w:szCs w:val="24"/>
          <w:lang w:eastAsia="en-US"/>
        </w:rPr>
        <w:t xml:space="preserve"> </w:t>
      </w:r>
      <w:r w:rsidR="00D72231" w:rsidRPr="005268CA">
        <w:rPr>
          <w:rFonts w:ascii="Times New Roman" w:eastAsiaTheme="minorHAnsi" w:hAnsi="Times New Roman" w:cs="Times New Roman"/>
          <w:i w:val="0"/>
          <w:iCs w:val="0"/>
          <w:color w:val="auto"/>
          <w:sz w:val="24"/>
          <w:szCs w:val="24"/>
          <w:lang w:eastAsia="en-US"/>
        </w:rPr>
        <w:t>Documentação Exigida para Habilitação</w:t>
      </w:r>
    </w:p>
    <w:bookmarkEnd w:id="53"/>
    <w:p w14:paraId="5C213CF9" w14:textId="31BB9E8D" w:rsidR="0074313E" w:rsidRPr="005268CA" w:rsidRDefault="00A224F3" w:rsidP="005268CA">
      <w:pPr>
        <w:pStyle w:val="Nvel3-R"/>
        <w:numPr>
          <w:ilvl w:val="2"/>
          <w:numId w:val="3"/>
        </w:numPr>
        <w:spacing w:before="240" w:after="160"/>
        <w:rPr>
          <w:rFonts w:ascii="Times New Roman" w:eastAsiaTheme="minorHAnsi" w:hAnsi="Times New Roman" w:cs="Times New Roman"/>
          <w:i w:val="0"/>
          <w:iCs w:val="0"/>
          <w:color w:val="auto"/>
          <w:sz w:val="24"/>
          <w:szCs w:val="24"/>
          <w:lang w:eastAsia="en-US"/>
        </w:rPr>
      </w:pPr>
      <w:r w:rsidRPr="005268CA">
        <w:rPr>
          <w:rFonts w:ascii="Times New Roman" w:eastAsiaTheme="minorHAnsi" w:hAnsi="Times New Roman" w:cs="Times New Roman"/>
          <w:b/>
          <w:bCs/>
          <w:i w:val="0"/>
          <w:iCs w:val="0"/>
          <w:color w:val="auto"/>
          <w:sz w:val="24"/>
          <w:szCs w:val="24"/>
          <w:lang w:eastAsia="en-US"/>
        </w:rPr>
        <w:t xml:space="preserve">Anexo </w:t>
      </w:r>
      <w:r w:rsidR="00023DD4" w:rsidRPr="005268CA">
        <w:rPr>
          <w:rFonts w:ascii="Times New Roman" w:eastAsiaTheme="minorHAnsi" w:hAnsi="Times New Roman" w:cs="Times New Roman"/>
          <w:b/>
          <w:bCs/>
          <w:i w:val="0"/>
          <w:iCs w:val="0"/>
          <w:color w:val="auto"/>
          <w:sz w:val="24"/>
          <w:szCs w:val="24"/>
          <w:lang w:eastAsia="en-US"/>
        </w:rPr>
        <w:t>III</w:t>
      </w:r>
      <w:r w:rsidRPr="005268CA">
        <w:rPr>
          <w:rFonts w:ascii="Times New Roman" w:eastAsiaTheme="minorHAnsi" w:hAnsi="Times New Roman" w:cs="Times New Roman"/>
          <w:b/>
          <w:bCs/>
          <w:i w:val="0"/>
          <w:iCs w:val="0"/>
          <w:color w:val="auto"/>
          <w:sz w:val="24"/>
          <w:szCs w:val="24"/>
          <w:lang w:eastAsia="en-US"/>
        </w:rPr>
        <w:t xml:space="preserve"> </w:t>
      </w:r>
      <w:r w:rsidRPr="005268CA">
        <w:rPr>
          <w:rFonts w:ascii="Times New Roman" w:eastAsiaTheme="minorHAnsi" w:hAnsi="Times New Roman" w:cs="Times New Roman"/>
          <w:i w:val="0"/>
          <w:iCs w:val="0"/>
          <w:color w:val="auto"/>
          <w:sz w:val="24"/>
          <w:szCs w:val="24"/>
          <w:lang w:eastAsia="en-US"/>
        </w:rPr>
        <w:t>– Mapa de Gerenciamento de Riscos</w:t>
      </w:r>
    </w:p>
    <w:p w14:paraId="04B3F334" w14:textId="41DB79E0" w:rsidR="0044007F" w:rsidRPr="005268CA" w:rsidRDefault="0044007F" w:rsidP="005268CA">
      <w:pPr>
        <w:pStyle w:val="Nvel3-R"/>
        <w:numPr>
          <w:ilvl w:val="2"/>
          <w:numId w:val="3"/>
        </w:numPr>
        <w:spacing w:before="240" w:after="160"/>
        <w:rPr>
          <w:rFonts w:ascii="Times New Roman" w:eastAsiaTheme="minorHAnsi" w:hAnsi="Times New Roman" w:cs="Times New Roman"/>
          <w:i w:val="0"/>
          <w:iCs w:val="0"/>
          <w:color w:val="auto"/>
          <w:sz w:val="24"/>
          <w:szCs w:val="24"/>
          <w:lang w:eastAsia="en-US"/>
        </w:rPr>
      </w:pPr>
      <w:bookmarkStart w:id="54" w:name="_Ref147925863"/>
      <w:r w:rsidRPr="005268CA">
        <w:rPr>
          <w:rFonts w:ascii="Times New Roman" w:eastAsiaTheme="minorHAnsi" w:hAnsi="Times New Roman" w:cs="Times New Roman"/>
          <w:b/>
          <w:bCs/>
          <w:i w:val="0"/>
          <w:iCs w:val="0"/>
          <w:color w:val="auto"/>
          <w:sz w:val="24"/>
          <w:szCs w:val="24"/>
          <w:lang w:eastAsia="en-US"/>
        </w:rPr>
        <w:t>Anexo I</w:t>
      </w:r>
      <w:r w:rsidR="00E8417A" w:rsidRPr="005268CA">
        <w:rPr>
          <w:rFonts w:ascii="Times New Roman" w:eastAsiaTheme="minorHAnsi" w:hAnsi="Times New Roman" w:cs="Times New Roman"/>
          <w:b/>
          <w:bCs/>
          <w:i w:val="0"/>
          <w:iCs w:val="0"/>
          <w:color w:val="auto"/>
          <w:sz w:val="24"/>
          <w:szCs w:val="24"/>
          <w:lang w:eastAsia="en-US"/>
        </w:rPr>
        <w:t>V</w:t>
      </w:r>
      <w:r w:rsidRPr="005268CA">
        <w:rPr>
          <w:rFonts w:ascii="Times New Roman" w:eastAsiaTheme="minorHAnsi" w:hAnsi="Times New Roman" w:cs="Times New Roman"/>
          <w:i w:val="0"/>
          <w:iCs w:val="0"/>
          <w:color w:val="auto"/>
          <w:sz w:val="24"/>
          <w:szCs w:val="24"/>
          <w:lang w:eastAsia="en-US"/>
        </w:rPr>
        <w:t xml:space="preserve"> – Termo de Credenciamento</w:t>
      </w:r>
      <w:bookmarkEnd w:id="54"/>
    </w:p>
    <w:p w14:paraId="2E909B4C" w14:textId="77777777" w:rsidR="0047734A" w:rsidRPr="005268CA" w:rsidRDefault="0047734A" w:rsidP="005268CA">
      <w:pPr>
        <w:pStyle w:val="Nivel3"/>
        <w:tabs>
          <w:tab w:val="clear" w:pos="360"/>
        </w:tabs>
        <w:spacing w:before="240" w:after="160"/>
        <w:ind w:left="1702"/>
        <w:contextualSpacing w:val="0"/>
        <w:rPr>
          <w:rFonts w:ascii="Times New Roman" w:hAnsi="Times New Roman" w:cs="Times New Roman"/>
          <w:sz w:val="24"/>
          <w:szCs w:val="24"/>
        </w:rPr>
      </w:pPr>
    </w:p>
    <w:bookmarkEnd w:id="52"/>
    <w:p w14:paraId="31A3B842" w14:textId="17579823" w:rsidR="00584198" w:rsidRPr="005268CA" w:rsidRDefault="002337FA" w:rsidP="005268CA">
      <w:pPr>
        <w:pStyle w:val="Nivel2"/>
        <w:spacing w:before="240" w:after="160"/>
        <w:rPr>
          <w:rFonts w:ascii="Times New Roman" w:hAnsi="Times New Roman" w:cs="Times New Roman"/>
          <w:color w:val="auto"/>
          <w:sz w:val="24"/>
          <w:szCs w:val="24"/>
        </w:rPr>
      </w:pPr>
      <w:r w:rsidRPr="005268CA">
        <w:rPr>
          <w:rFonts w:ascii="Times New Roman" w:hAnsi="Times New Roman" w:cs="Times New Roman"/>
          <w:color w:val="auto"/>
          <w:sz w:val="24"/>
          <w:szCs w:val="24"/>
        </w:rPr>
        <w:t xml:space="preserve">Barão de Cocais, </w:t>
      </w:r>
      <w:sdt>
        <w:sdtPr>
          <w:rPr>
            <w:rFonts w:ascii="Times New Roman" w:hAnsi="Times New Roman" w:cs="Times New Roman"/>
            <w:i/>
            <w:iCs/>
            <w:color w:val="auto"/>
            <w:sz w:val="24"/>
            <w:szCs w:val="24"/>
          </w:rPr>
          <w:alias w:val="Data de Publicação"/>
          <w:tag w:val=""/>
          <w:id w:val="-1263369987"/>
          <w:placeholder>
            <w:docPart w:val="5413A2F2D72141C6A59AB2F58A2F7B63"/>
          </w:placeholder>
          <w:dataBinding w:prefixMappings="xmlns:ns0='http://schemas.microsoft.com/office/2006/coverPageProps' " w:xpath="/ns0:CoverPageProperties[1]/ns0:PublishDate[1]" w:storeItemID="{55AF091B-3C7A-41E3-B477-F2FDAA23CFDA}"/>
          <w:date>
            <w:dateFormat w:val="d' de 'MMMM' de 'yyyy"/>
            <w:lid w:val="pt-BR"/>
            <w:storeMappedDataAs w:val="dateTime"/>
            <w:calendar w:val="gregorian"/>
          </w:date>
        </w:sdtPr>
        <w:sdtContent>
          <w:r w:rsidR="003E3369" w:rsidRPr="003E3369">
            <w:rPr>
              <w:rFonts w:ascii="Times New Roman" w:hAnsi="Times New Roman" w:cs="Times New Roman"/>
              <w:i/>
              <w:iCs/>
              <w:color w:val="auto"/>
              <w:sz w:val="24"/>
              <w:szCs w:val="24"/>
            </w:rPr>
            <w:t>data da assinatura eletrônica</w:t>
          </w:r>
          <w:r w:rsidR="003E3369">
            <w:rPr>
              <w:rFonts w:ascii="Times New Roman" w:hAnsi="Times New Roman" w:cs="Times New Roman"/>
              <w:i/>
              <w:iCs/>
              <w:color w:val="auto"/>
              <w:sz w:val="24"/>
              <w:szCs w:val="24"/>
            </w:rPr>
            <w:t>.</w:t>
          </w:r>
        </w:sdtContent>
      </w:sdt>
    </w:p>
    <w:p w14:paraId="72D8CB1F" w14:textId="77777777" w:rsidR="00CA1D30" w:rsidRPr="005268CA" w:rsidRDefault="00CA1D30" w:rsidP="005268CA">
      <w:pPr>
        <w:spacing w:beforeLines="120" w:before="288" w:afterLines="120" w:after="288" w:line="276" w:lineRule="auto"/>
        <w:ind w:firstLine="567"/>
        <w:jc w:val="center"/>
        <w:rPr>
          <w:rFonts w:ascii="Times New Roman" w:eastAsia="MS Mincho" w:hAnsi="Times New Roman" w:cs="Times New Roman"/>
          <w:color w:val="000000"/>
          <w:sz w:val="24"/>
          <w:szCs w:val="24"/>
        </w:rPr>
      </w:pPr>
      <w:bookmarkStart w:id="55" w:name="_Hlk147058838"/>
    </w:p>
    <w:p w14:paraId="71151326" w14:textId="77777777" w:rsidR="00B02661" w:rsidRPr="005268CA" w:rsidRDefault="00B02661" w:rsidP="005268CA">
      <w:pPr>
        <w:spacing w:beforeLines="120" w:before="288" w:afterLines="120" w:after="288" w:line="276" w:lineRule="auto"/>
        <w:ind w:firstLine="567"/>
        <w:jc w:val="center"/>
        <w:rPr>
          <w:rFonts w:ascii="Times New Roman" w:eastAsia="MS Mincho" w:hAnsi="Times New Roman" w:cs="Times New Roman"/>
          <w:color w:val="000000"/>
          <w:sz w:val="24"/>
          <w:szCs w:val="24"/>
        </w:rPr>
      </w:pPr>
    </w:p>
    <w:sdt>
      <w:sdtPr>
        <w:rPr>
          <w:rFonts w:ascii="Times New Roman" w:eastAsia="MS Mincho" w:hAnsi="Times New Roman" w:cs="Times New Roman"/>
          <w:color w:val="000000"/>
          <w:sz w:val="24"/>
          <w:szCs w:val="24"/>
        </w:rPr>
        <w:alias w:val="Resumo"/>
        <w:tag w:val=""/>
        <w:id w:val="-569960770"/>
        <w:placeholder>
          <w:docPart w:val="1DABC1FF6FDE40108541A1702A8943F4"/>
        </w:placeholder>
        <w:dataBinding w:prefixMappings="xmlns:ns0='http://schemas.microsoft.com/office/2006/coverPageProps' " w:xpath="/ns0:CoverPageProperties[1]/ns0:Abstract[1]" w:storeItemID="{55AF091B-3C7A-41E3-B477-F2FDAA23CFDA}"/>
        <w:text/>
      </w:sdtPr>
      <w:sdtContent>
        <w:p w14:paraId="66132C48" w14:textId="6F5BF458" w:rsidR="00212B6B" w:rsidRPr="005268CA" w:rsidRDefault="0037667B" w:rsidP="005268CA">
          <w:pPr>
            <w:spacing w:beforeLines="120" w:before="288" w:afterLines="120" w:after="288" w:line="276" w:lineRule="auto"/>
            <w:ind w:firstLine="567"/>
            <w:jc w:val="center"/>
            <w:rPr>
              <w:rFonts w:ascii="Times New Roman" w:eastAsia="MS Mincho" w:hAnsi="Times New Roman" w:cs="Times New Roman"/>
              <w:color w:val="000000"/>
              <w:sz w:val="24"/>
              <w:szCs w:val="24"/>
            </w:rPr>
          </w:pPr>
          <w:r>
            <w:rPr>
              <w:rFonts w:ascii="Times New Roman" w:eastAsia="MS Mincho" w:hAnsi="Times New Roman" w:cs="Times New Roman"/>
              <w:color w:val="000000"/>
              <w:sz w:val="24"/>
              <w:szCs w:val="24"/>
            </w:rPr>
            <w:t>Edson Adão dos Santos</w:t>
          </w:r>
        </w:p>
      </w:sdtContent>
    </w:sdt>
    <w:bookmarkEnd w:id="18" w:displacedByCustomXml="next"/>
    <w:sdt>
      <w:sdtPr>
        <w:rPr>
          <w:rFonts w:ascii="Times New Roman" w:hAnsi="Times New Roman" w:cs="Times New Roman"/>
          <w:sz w:val="24"/>
          <w:szCs w:val="24"/>
        </w:rPr>
        <w:alias w:val="Palavras-chave"/>
        <w:tag w:val=""/>
        <w:id w:val="-1313409678"/>
        <w:placeholder>
          <w:docPart w:val="B6D114C882F94722A0DA7DD2363F4B32"/>
        </w:placeholder>
        <w:dataBinding w:prefixMappings="xmlns:ns0='http://purl.org/dc/elements/1.1/' xmlns:ns1='http://schemas.openxmlformats.org/package/2006/metadata/core-properties' " w:xpath="/ns1:coreProperties[1]/ns1:keywords[1]" w:storeItemID="{6C3C8BC8-F283-45AE-878A-BAB7291924A1}"/>
        <w:text/>
      </w:sdtPr>
      <w:sdtContent>
        <w:p w14:paraId="5D4511E2" w14:textId="6D134554" w:rsidR="00CF0D94" w:rsidRPr="005268CA" w:rsidRDefault="00CF0D94" w:rsidP="005268CA">
          <w:pPr>
            <w:spacing w:before="240" w:line="276" w:lineRule="auto"/>
            <w:ind w:firstLine="567"/>
            <w:jc w:val="center"/>
            <w:rPr>
              <w:rFonts w:ascii="Times New Roman" w:hAnsi="Times New Roman" w:cs="Times New Roman"/>
              <w:sz w:val="24"/>
              <w:szCs w:val="24"/>
            </w:rPr>
          </w:pPr>
          <w:r>
            <w:rPr>
              <w:rFonts w:ascii="Times New Roman" w:hAnsi="Times New Roman" w:cs="Times New Roman"/>
              <w:sz w:val="24"/>
              <w:szCs w:val="24"/>
            </w:rPr>
            <w:t>Secretário Municipal de Saúde</w:t>
          </w:r>
        </w:p>
      </w:sdtContent>
    </w:sdt>
    <w:bookmarkEnd w:id="55" w:displacedByCustomXml="prev"/>
    <w:sectPr w:rsidR="00CF0D94" w:rsidRPr="005268CA" w:rsidSect="00FE0CE4">
      <w:headerReference w:type="default" r:id="rId76"/>
      <w:footerReference w:type="default" r:id="rId77"/>
      <w:type w:val="continuous"/>
      <w:pgSz w:w="11910" w:h="16840"/>
      <w:pgMar w:top="1417" w:right="1701" w:bottom="1417" w:left="1701" w:header="425" w:footer="43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F98B98" w14:textId="77777777" w:rsidR="00026C2A" w:rsidRDefault="00026C2A" w:rsidP="0073140B">
      <w:pPr>
        <w:spacing w:after="0" w:line="240" w:lineRule="auto"/>
      </w:pPr>
      <w:r>
        <w:separator/>
      </w:r>
    </w:p>
  </w:endnote>
  <w:endnote w:type="continuationSeparator" w:id="0">
    <w:p w14:paraId="46D5C3BE" w14:textId="77777777" w:rsidR="00026C2A" w:rsidRDefault="00026C2A" w:rsidP="0073140B">
      <w:pPr>
        <w:spacing w:after="0" w:line="240" w:lineRule="auto"/>
      </w:pPr>
      <w:r>
        <w:continuationSeparator/>
      </w:r>
    </w:p>
  </w:endnote>
  <w:endnote w:type="continuationNotice" w:id="1">
    <w:p w14:paraId="09D03671" w14:textId="77777777" w:rsidR="00026C2A" w:rsidRDefault="00026C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WenQuanYi Micro He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800000AF" w:usb1="1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Emoji">
    <w:panose1 w:val="020B0502040204020203"/>
    <w:charset w:val="00"/>
    <w:family w:val="swiss"/>
    <w:pitch w:val="variable"/>
    <w:sig w:usb0="00000003" w:usb1="02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25607055"/>
      <w:docPartObj>
        <w:docPartGallery w:val="Page Numbers (Bottom of Page)"/>
        <w:docPartUnique/>
      </w:docPartObj>
    </w:sdtPr>
    <w:sdtEndPr>
      <w:rPr>
        <w:rFonts w:ascii="Arial" w:hAnsi="Arial" w:cs="Arial"/>
        <w:color w:val="000000" w:themeColor="text1"/>
      </w:rPr>
    </w:sdtEndPr>
    <w:sdtContent>
      <w:sdt>
        <w:sdtPr>
          <w:id w:val="-1769616900"/>
          <w:docPartObj>
            <w:docPartGallery w:val="Page Numbers (Top of Page)"/>
            <w:docPartUnique/>
          </w:docPartObj>
        </w:sdtPr>
        <w:sdtEndPr>
          <w:rPr>
            <w:rFonts w:ascii="Arial" w:hAnsi="Arial" w:cs="Arial"/>
            <w:color w:val="000000" w:themeColor="text1"/>
          </w:rPr>
        </w:sdtEndPr>
        <w:sdtContent>
          <w:p w14:paraId="1C4054FB" w14:textId="17BAC096" w:rsidR="004A00FA" w:rsidRPr="003A4C41" w:rsidRDefault="00F0746F" w:rsidP="003A4C41">
            <w:pPr>
              <w:pStyle w:val="Rodap"/>
              <w:rPr>
                <w:rFonts w:eastAsiaTheme="majorEastAsia" w:cstheme="majorBidi"/>
                <w:sz w:val="20"/>
                <w:szCs w:val="20"/>
              </w:rPr>
            </w:pPr>
            <w:r>
              <w:rPr>
                <w:noProof/>
              </w:rPr>
              <mc:AlternateContent>
                <mc:Choice Requires="wps">
                  <w:drawing>
                    <wp:anchor distT="45720" distB="45720" distL="114300" distR="114300" simplePos="0" relativeHeight="251659264" behindDoc="0" locked="0" layoutInCell="1" allowOverlap="1" wp14:anchorId="2E2558EB" wp14:editId="00F81503">
                      <wp:simplePos x="0" y="0"/>
                      <wp:positionH relativeFrom="rightMargin">
                        <wp:posOffset>-1318895</wp:posOffset>
                      </wp:positionH>
                      <wp:positionV relativeFrom="margin">
                        <wp:align>bottom</wp:align>
                      </wp:positionV>
                      <wp:extent cx="4458335" cy="793115"/>
                      <wp:effectExtent l="9208" t="0" r="8572" b="8573"/>
                      <wp:wrapTopAndBottom/>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4458335" cy="793115"/>
                              </a:xfrm>
                              <a:prstGeom prst="rect">
                                <a:avLst/>
                              </a:prstGeom>
                              <a:solidFill>
                                <a:srgbClr val="FFFFFF"/>
                              </a:solidFill>
                              <a:ln w="9525">
                                <a:noFill/>
                                <a:miter lim="800000"/>
                                <a:headEnd/>
                                <a:tailEnd/>
                              </a:ln>
                            </wps:spPr>
                            <wps:txbx>
                              <w:txbxContent>
                                <w:p w14:paraId="57034FA9" w14:textId="77777777" w:rsidR="00F41339" w:rsidRDefault="003A4C41" w:rsidP="00F41339">
                                  <w:pPr>
                                    <w:pStyle w:val="Rodap"/>
                                    <w:rPr>
                                      <w:rFonts w:ascii="Times New Roman" w:eastAsiaTheme="majorEastAsia" w:hAnsi="Times New Roman" w:cs="Times New Roman"/>
                                      <w:b/>
                                      <w:bCs/>
                                      <w:sz w:val="18"/>
                                      <w:szCs w:val="18"/>
                                    </w:rPr>
                                  </w:pPr>
                                  <w:r w:rsidRPr="003A4C41">
                                    <w:rPr>
                                      <w:rFonts w:ascii="Times New Roman" w:eastAsiaTheme="majorEastAsia" w:hAnsi="Times New Roman" w:cs="Times New Roman"/>
                                      <w:sz w:val="18"/>
                                      <w:szCs w:val="18"/>
                                    </w:rPr>
                                    <w:t xml:space="preserve">Página </w:t>
                                  </w:r>
                                  <w:r w:rsidRPr="003A4C41">
                                    <w:rPr>
                                      <w:rFonts w:ascii="Times New Roman" w:eastAsiaTheme="majorEastAsia" w:hAnsi="Times New Roman" w:cs="Times New Roman"/>
                                      <w:b/>
                                      <w:bCs/>
                                      <w:sz w:val="18"/>
                                      <w:szCs w:val="18"/>
                                    </w:rPr>
                                    <w:fldChar w:fldCharType="begin"/>
                                  </w:r>
                                  <w:r w:rsidRPr="003A4C41">
                                    <w:rPr>
                                      <w:rFonts w:ascii="Times New Roman" w:eastAsiaTheme="majorEastAsia" w:hAnsi="Times New Roman" w:cs="Times New Roman"/>
                                      <w:b/>
                                      <w:bCs/>
                                      <w:sz w:val="18"/>
                                      <w:szCs w:val="18"/>
                                    </w:rPr>
                                    <w:instrText>PAGE  \* Arabic  \* MERGEFORMAT</w:instrText>
                                  </w:r>
                                  <w:r w:rsidRPr="003A4C41">
                                    <w:rPr>
                                      <w:rFonts w:ascii="Times New Roman" w:eastAsiaTheme="majorEastAsia" w:hAnsi="Times New Roman" w:cs="Times New Roman"/>
                                      <w:b/>
                                      <w:bCs/>
                                      <w:sz w:val="18"/>
                                      <w:szCs w:val="18"/>
                                    </w:rPr>
                                    <w:fldChar w:fldCharType="separate"/>
                                  </w:r>
                                  <w:r w:rsidRPr="003A4C41">
                                    <w:rPr>
                                      <w:rFonts w:ascii="Times New Roman" w:eastAsiaTheme="majorEastAsia" w:hAnsi="Times New Roman" w:cs="Times New Roman"/>
                                      <w:b/>
                                      <w:bCs/>
                                      <w:sz w:val="18"/>
                                      <w:szCs w:val="18"/>
                                    </w:rPr>
                                    <w:t>2</w:t>
                                  </w:r>
                                  <w:r w:rsidRPr="003A4C41">
                                    <w:rPr>
                                      <w:rFonts w:ascii="Times New Roman" w:eastAsiaTheme="majorEastAsia" w:hAnsi="Times New Roman" w:cs="Times New Roman"/>
                                      <w:b/>
                                      <w:bCs/>
                                      <w:sz w:val="18"/>
                                      <w:szCs w:val="18"/>
                                    </w:rPr>
                                    <w:fldChar w:fldCharType="end"/>
                                  </w:r>
                                  <w:r w:rsidRPr="003A4C41">
                                    <w:rPr>
                                      <w:rFonts w:ascii="Times New Roman" w:eastAsiaTheme="majorEastAsia" w:hAnsi="Times New Roman" w:cs="Times New Roman"/>
                                      <w:sz w:val="18"/>
                                      <w:szCs w:val="18"/>
                                    </w:rPr>
                                    <w:t xml:space="preserve"> de </w:t>
                                  </w:r>
                                  <w:r w:rsidRPr="003A4C41">
                                    <w:rPr>
                                      <w:rFonts w:ascii="Times New Roman" w:eastAsiaTheme="majorEastAsia" w:hAnsi="Times New Roman" w:cs="Times New Roman"/>
                                      <w:b/>
                                      <w:bCs/>
                                      <w:sz w:val="18"/>
                                      <w:szCs w:val="18"/>
                                    </w:rPr>
                                    <w:fldChar w:fldCharType="begin"/>
                                  </w:r>
                                  <w:r w:rsidRPr="003A4C41">
                                    <w:rPr>
                                      <w:rFonts w:ascii="Times New Roman" w:eastAsiaTheme="majorEastAsia" w:hAnsi="Times New Roman" w:cs="Times New Roman"/>
                                      <w:b/>
                                      <w:bCs/>
                                      <w:sz w:val="18"/>
                                      <w:szCs w:val="18"/>
                                    </w:rPr>
                                    <w:instrText>NUMPAGES  \* Arabic  \* MERGEFORMAT</w:instrText>
                                  </w:r>
                                  <w:r w:rsidRPr="003A4C41">
                                    <w:rPr>
                                      <w:rFonts w:ascii="Times New Roman" w:eastAsiaTheme="majorEastAsia" w:hAnsi="Times New Roman" w:cs="Times New Roman"/>
                                      <w:b/>
                                      <w:bCs/>
                                      <w:sz w:val="18"/>
                                      <w:szCs w:val="18"/>
                                    </w:rPr>
                                    <w:fldChar w:fldCharType="separate"/>
                                  </w:r>
                                  <w:r w:rsidRPr="003A4C41">
                                    <w:rPr>
                                      <w:rFonts w:ascii="Times New Roman" w:eastAsiaTheme="majorEastAsia" w:hAnsi="Times New Roman" w:cs="Times New Roman"/>
                                      <w:b/>
                                      <w:bCs/>
                                      <w:sz w:val="18"/>
                                      <w:szCs w:val="18"/>
                                    </w:rPr>
                                    <w:t>51</w:t>
                                  </w:r>
                                  <w:r w:rsidRPr="003A4C41">
                                    <w:rPr>
                                      <w:rFonts w:ascii="Times New Roman" w:eastAsiaTheme="majorEastAsia" w:hAnsi="Times New Roman" w:cs="Times New Roman"/>
                                      <w:b/>
                                      <w:bCs/>
                                      <w:sz w:val="18"/>
                                      <w:szCs w:val="18"/>
                                    </w:rPr>
                                    <w:fldChar w:fldCharType="end"/>
                                  </w:r>
                                  <w:r w:rsidR="00F41339">
                                    <w:rPr>
                                      <w:rFonts w:ascii="Times New Roman" w:eastAsiaTheme="majorEastAsia" w:hAnsi="Times New Roman" w:cs="Times New Roman"/>
                                      <w:b/>
                                      <w:bCs/>
                                      <w:sz w:val="18"/>
                                      <w:szCs w:val="18"/>
                                    </w:rPr>
                                    <w:t xml:space="preserve"> </w:t>
                                  </w:r>
                                  <w:bookmarkStart w:id="56" w:name="_Hlk139465578"/>
                                  <w:bookmarkStart w:id="57" w:name="_Hlk139465579"/>
                                  <w:bookmarkStart w:id="58" w:name="_Hlk139465580"/>
                                  <w:bookmarkStart w:id="59" w:name="_Hlk139465581"/>
                                  <w:bookmarkStart w:id="60" w:name="_Hlk139465583"/>
                                  <w:bookmarkStart w:id="61" w:name="_Hlk139465584"/>
                                  <w:bookmarkStart w:id="62" w:name="_Hlk139465585"/>
                                  <w:bookmarkStart w:id="63" w:name="_Hlk139465586"/>
                                </w:p>
                                <w:p w14:paraId="3D76C434" w14:textId="17285A27" w:rsidR="003A4C41" w:rsidRPr="00F57F56" w:rsidRDefault="00E85E35" w:rsidP="007279EB">
                                  <w:pPr>
                                    <w:pStyle w:val="Rodap"/>
                                    <w:rPr>
                                      <w:rFonts w:ascii="Times New Roman" w:eastAsiaTheme="majorEastAsia" w:hAnsi="Times New Roman" w:cs="Times New Roman"/>
                                      <w:sz w:val="18"/>
                                      <w:szCs w:val="18"/>
                                    </w:rPr>
                                  </w:pPr>
                                  <w:r w:rsidRPr="00373292">
                                    <w:rPr>
                                      <w:rFonts w:ascii="Times New Roman" w:eastAsiaTheme="majorEastAsia" w:hAnsi="Times New Roman" w:cs="Times New Roman"/>
                                      <w:sz w:val="18"/>
                                      <w:szCs w:val="18"/>
                                    </w:rPr>
                                    <w:t xml:space="preserve">Minuta de Edital examinada e </w:t>
                                  </w:r>
                                  <w:bookmarkStart w:id="64" w:name="_Hlk139465725"/>
                                  <w:r w:rsidRPr="00373292">
                                    <w:rPr>
                                      <w:rFonts w:ascii="Times New Roman" w:eastAsiaTheme="majorEastAsia" w:hAnsi="Times New Roman" w:cs="Times New Roman"/>
                                      <w:sz w:val="18"/>
                                      <w:szCs w:val="18"/>
                                    </w:rPr>
                                    <w:t xml:space="preserve">aprovada </w:t>
                                  </w:r>
                                  <w:bookmarkEnd w:id="64"/>
                                  <w:r w:rsidRPr="00373292">
                                    <w:rPr>
                                      <w:rFonts w:ascii="Times New Roman" w:eastAsiaTheme="majorEastAsia" w:hAnsi="Times New Roman" w:cs="Times New Roman"/>
                                      <w:sz w:val="18"/>
                                      <w:szCs w:val="18"/>
                                    </w:rPr>
                                    <w:t xml:space="preserve">nos termos </w:t>
                                  </w:r>
                                  <w:r w:rsidR="00F41339" w:rsidRPr="00373292">
                                    <w:rPr>
                                      <w:rFonts w:ascii="Times New Roman" w:eastAsiaTheme="majorEastAsia" w:hAnsi="Times New Roman" w:cs="Times New Roman"/>
                                      <w:sz w:val="18"/>
                                      <w:szCs w:val="18"/>
                                    </w:rPr>
                                    <w:t xml:space="preserve">do Parecer Jurídico </w:t>
                                  </w:r>
                                  <w:r w:rsidR="00F41339" w:rsidRPr="00E85E35">
                                    <w:rPr>
                                      <w:rFonts w:ascii="Times New Roman" w:eastAsiaTheme="majorEastAsia" w:hAnsi="Times New Roman" w:cs="Times New Roman"/>
                                      <w:sz w:val="18"/>
                                      <w:szCs w:val="18"/>
                                    </w:rPr>
                                    <w:t>PJ/LI-</w:t>
                                  </w:r>
                                  <w:r w:rsidRPr="00E85E35">
                                    <w:rPr>
                                      <w:rFonts w:ascii="Times New Roman" w:eastAsiaTheme="majorEastAsia" w:hAnsi="Times New Roman" w:cs="Times New Roman"/>
                                      <w:sz w:val="18"/>
                                      <w:szCs w:val="18"/>
                                    </w:rPr>
                                    <w:t>015</w:t>
                                  </w:r>
                                  <w:r w:rsidR="00F41339" w:rsidRPr="00E85E35">
                                    <w:rPr>
                                      <w:rFonts w:ascii="Times New Roman" w:eastAsiaTheme="majorEastAsia" w:hAnsi="Times New Roman" w:cs="Times New Roman"/>
                                      <w:sz w:val="18"/>
                                      <w:szCs w:val="18"/>
                                    </w:rPr>
                                    <w:t>/20</w:t>
                                  </w:r>
                                  <w:r w:rsidR="00373292" w:rsidRPr="00E85E35">
                                    <w:rPr>
                                      <w:rFonts w:ascii="Times New Roman" w:eastAsiaTheme="majorEastAsia" w:hAnsi="Times New Roman" w:cs="Times New Roman"/>
                                      <w:sz w:val="18"/>
                                      <w:szCs w:val="18"/>
                                    </w:rPr>
                                    <w:t>2</w:t>
                                  </w:r>
                                  <w:r w:rsidR="00C53AAD" w:rsidRPr="00E85E35">
                                    <w:rPr>
                                      <w:rFonts w:ascii="Times New Roman" w:eastAsiaTheme="majorEastAsia" w:hAnsi="Times New Roman" w:cs="Times New Roman"/>
                                      <w:sz w:val="18"/>
                                      <w:szCs w:val="18"/>
                                    </w:rPr>
                                    <w:t>5</w:t>
                                  </w:r>
                                  <w:r w:rsidR="00F41339" w:rsidRPr="00E85E35">
                                    <w:rPr>
                                      <w:rFonts w:ascii="Times New Roman" w:eastAsiaTheme="majorEastAsia" w:hAnsi="Times New Roman" w:cs="Times New Roman"/>
                                      <w:sz w:val="18"/>
                                      <w:szCs w:val="18"/>
                                    </w:rPr>
                                    <w:t>.</w:t>
                                  </w:r>
                                  <w:bookmarkEnd w:id="56"/>
                                  <w:bookmarkEnd w:id="57"/>
                                  <w:bookmarkEnd w:id="58"/>
                                  <w:bookmarkEnd w:id="59"/>
                                  <w:bookmarkEnd w:id="60"/>
                                  <w:bookmarkEnd w:id="61"/>
                                  <w:bookmarkEnd w:id="62"/>
                                  <w:bookmarkEnd w:id="63"/>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2E2558EB" id="_x0000_t202" coordsize="21600,21600" o:spt="202" path="m,l,21600r21600,l21600,xe">
                      <v:stroke joinstyle="miter"/>
                      <v:path gradientshapeok="t" o:connecttype="rect"/>
                    </v:shapetype>
                    <v:shape id="Caixa de Texto 2" o:spid="_x0000_s1027" type="#_x0000_t202" style="position:absolute;margin-left:-103.85pt;margin-top:0;width:351.05pt;height:62.45pt;rotation:-90;z-index:251659264;visibility:visible;mso-wrap-style:square;mso-width-percent:0;mso-height-percent:0;mso-wrap-distance-left:9pt;mso-wrap-distance-top:3.6pt;mso-wrap-distance-right:9pt;mso-wrap-distance-bottom:3.6pt;mso-position-horizontal:absolute;mso-position-horizontal-relative:right-margin-area;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" stroked="f">
                      <v:textbox style="mso-fit-shape-to-text:t">
                        <w:txbxContent>
                          <w:p w14:paraId="57034FA9" w14:textId="77777777" w:rsidR="00F41339" w:rsidRDefault="003A4C41" w:rsidP="00F41339">
                            <w:pPr>
                              <w:pStyle w:val="Rodap"/>
                              <w:rPr>
                                <w:rFonts w:ascii="Times New Roman" w:eastAsiaTheme="majorEastAsia" w:hAnsi="Times New Roman" w:cs="Times New Roman"/>
                                <w:b/>
                                <w:bCs/>
                                <w:sz w:val="18"/>
                                <w:szCs w:val="18"/>
                              </w:rPr>
                            </w:pPr>
                            <w:r w:rsidRPr="003A4C41">
                              <w:rPr>
                                <w:rFonts w:ascii="Times New Roman" w:eastAsiaTheme="majorEastAsia" w:hAnsi="Times New Roman" w:cs="Times New Roman"/>
                                <w:sz w:val="18"/>
                                <w:szCs w:val="18"/>
                              </w:rPr>
                              <w:t xml:space="preserve">Página </w:t>
                            </w:r>
                            <w:r w:rsidRPr="003A4C41">
                              <w:rPr>
                                <w:rFonts w:ascii="Times New Roman" w:eastAsiaTheme="majorEastAsia" w:hAnsi="Times New Roman" w:cs="Times New Roman"/>
                                <w:b/>
                                <w:bCs/>
                                <w:sz w:val="18"/>
                                <w:szCs w:val="18"/>
                              </w:rPr>
                              <w:fldChar w:fldCharType="begin"/>
                            </w:r>
                            <w:r w:rsidRPr="003A4C41">
                              <w:rPr>
                                <w:rFonts w:ascii="Times New Roman" w:eastAsiaTheme="majorEastAsia" w:hAnsi="Times New Roman" w:cs="Times New Roman"/>
                                <w:b/>
                                <w:bCs/>
                                <w:sz w:val="18"/>
                                <w:szCs w:val="18"/>
                              </w:rPr>
                              <w:instrText>PAGE  \* Arabic  \* MERGEFORMAT</w:instrText>
                            </w:r>
                            <w:r w:rsidRPr="003A4C41">
                              <w:rPr>
                                <w:rFonts w:ascii="Times New Roman" w:eastAsiaTheme="majorEastAsia" w:hAnsi="Times New Roman" w:cs="Times New Roman"/>
                                <w:b/>
                                <w:bCs/>
                                <w:sz w:val="18"/>
                                <w:szCs w:val="18"/>
                              </w:rPr>
                              <w:fldChar w:fldCharType="separate"/>
                            </w:r>
                            <w:r w:rsidRPr="003A4C41">
                              <w:rPr>
                                <w:rFonts w:ascii="Times New Roman" w:eastAsiaTheme="majorEastAsia" w:hAnsi="Times New Roman" w:cs="Times New Roman"/>
                                <w:b/>
                                <w:bCs/>
                                <w:sz w:val="18"/>
                                <w:szCs w:val="18"/>
                              </w:rPr>
                              <w:t>2</w:t>
                            </w:r>
                            <w:r w:rsidRPr="003A4C41">
                              <w:rPr>
                                <w:rFonts w:ascii="Times New Roman" w:eastAsiaTheme="majorEastAsia" w:hAnsi="Times New Roman" w:cs="Times New Roman"/>
                                <w:b/>
                                <w:bCs/>
                                <w:sz w:val="18"/>
                                <w:szCs w:val="18"/>
                              </w:rPr>
                              <w:fldChar w:fldCharType="end"/>
                            </w:r>
                            <w:r w:rsidRPr="003A4C41">
                              <w:rPr>
                                <w:rFonts w:ascii="Times New Roman" w:eastAsiaTheme="majorEastAsia" w:hAnsi="Times New Roman" w:cs="Times New Roman"/>
                                <w:sz w:val="18"/>
                                <w:szCs w:val="18"/>
                              </w:rPr>
                              <w:t xml:space="preserve"> de </w:t>
                            </w:r>
                            <w:r w:rsidRPr="003A4C41">
                              <w:rPr>
                                <w:rFonts w:ascii="Times New Roman" w:eastAsiaTheme="majorEastAsia" w:hAnsi="Times New Roman" w:cs="Times New Roman"/>
                                <w:b/>
                                <w:bCs/>
                                <w:sz w:val="18"/>
                                <w:szCs w:val="18"/>
                              </w:rPr>
                              <w:fldChar w:fldCharType="begin"/>
                            </w:r>
                            <w:r w:rsidRPr="003A4C41">
                              <w:rPr>
                                <w:rFonts w:ascii="Times New Roman" w:eastAsiaTheme="majorEastAsia" w:hAnsi="Times New Roman" w:cs="Times New Roman"/>
                                <w:b/>
                                <w:bCs/>
                                <w:sz w:val="18"/>
                                <w:szCs w:val="18"/>
                              </w:rPr>
                              <w:instrText>NUMPAGES  \* Arabic  \* MERGEFORMAT</w:instrText>
                            </w:r>
                            <w:r w:rsidRPr="003A4C41">
                              <w:rPr>
                                <w:rFonts w:ascii="Times New Roman" w:eastAsiaTheme="majorEastAsia" w:hAnsi="Times New Roman" w:cs="Times New Roman"/>
                                <w:b/>
                                <w:bCs/>
                                <w:sz w:val="18"/>
                                <w:szCs w:val="18"/>
                              </w:rPr>
                              <w:fldChar w:fldCharType="separate"/>
                            </w:r>
                            <w:r w:rsidRPr="003A4C41">
                              <w:rPr>
                                <w:rFonts w:ascii="Times New Roman" w:eastAsiaTheme="majorEastAsia" w:hAnsi="Times New Roman" w:cs="Times New Roman"/>
                                <w:b/>
                                <w:bCs/>
                                <w:sz w:val="18"/>
                                <w:szCs w:val="18"/>
                              </w:rPr>
                              <w:t>51</w:t>
                            </w:r>
                            <w:r w:rsidRPr="003A4C41">
                              <w:rPr>
                                <w:rFonts w:ascii="Times New Roman" w:eastAsiaTheme="majorEastAsia" w:hAnsi="Times New Roman" w:cs="Times New Roman"/>
                                <w:b/>
                                <w:bCs/>
                                <w:sz w:val="18"/>
                                <w:szCs w:val="18"/>
                              </w:rPr>
                              <w:fldChar w:fldCharType="end"/>
                            </w:r>
                            <w:r w:rsidR="00F41339">
                              <w:rPr>
                                <w:rFonts w:ascii="Times New Roman" w:eastAsiaTheme="majorEastAsia" w:hAnsi="Times New Roman" w:cs="Times New Roman"/>
                                <w:b/>
                                <w:bCs/>
                                <w:sz w:val="18"/>
                                <w:szCs w:val="18"/>
                              </w:rPr>
                              <w:t xml:space="preserve"> </w:t>
                            </w:r>
                            <w:bookmarkStart w:id="65" w:name="_Hlk139465578"/>
                            <w:bookmarkStart w:id="66" w:name="_Hlk139465579"/>
                            <w:bookmarkStart w:id="67" w:name="_Hlk139465580"/>
                            <w:bookmarkStart w:id="68" w:name="_Hlk139465581"/>
                            <w:bookmarkStart w:id="69" w:name="_Hlk139465583"/>
                            <w:bookmarkStart w:id="70" w:name="_Hlk139465584"/>
                            <w:bookmarkStart w:id="71" w:name="_Hlk139465585"/>
                            <w:bookmarkStart w:id="72" w:name="_Hlk139465586"/>
                          </w:p>
                          <w:p w14:paraId="3D76C434" w14:textId="17285A27" w:rsidR="003A4C41" w:rsidRPr="00F57F56" w:rsidRDefault="00E85E35" w:rsidP="007279EB">
                            <w:pPr>
                              <w:pStyle w:val="Rodap"/>
                              <w:rPr>
                                <w:rFonts w:ascii="Times New Roman" w:eastAsiaTheme="majorEastAsia" w:hAnsi="Times New Roman" w:cs="Times New Roman"/>
                                <w:sz w:val="18"/>
                                <w:szCs w:val="18"/>
                              </w:rPr>
                            </w:pPr>
                            <w:r w:rsidRPr="00373292">
                              <w:rPr>
                                <w:rFonts w:ascii="Times New Roman" w:eastAsiaTheme="majorEastAsia" w:hAnsi="Times New Roman" w:cs="Times New Roman"/>
                                <w:sz w:val="18"/>
                                <w:szCs w:val="18"/>
                              </w:rPr>
                              <w:t xml:space="preserve">Minuta de Edital examinada e </w:t>
                            </w:r>
                            <w:bookmarkStart w:id="73" w:name="_Hlk139465725"/>
                            <w:r w:rsidRPr="00373292">
                              <w:rPr>
                                <w:rFonts w:ascii="Times New Roman" w:eastAsiaTheme="majorEastAsia" w:hAnsi="Times New Roman" w:cs="Times New Roman"/>
                                <w:sz w:val="18"/>
                                <w:szCs w:val="18"/>
                              </w:rPr>
                              <w:t xml:space="preserve">aprovada </w:t>
                            </w:r>
                            <w:bookmarkEnd w:id="73"/>
                            <w:r w:rsidRPr="00373292">
                              <w:rPr>
                                <w:rFonts w:ascii="Times New Roman" w:eastAsiaTheme="majorEastAsia" w:hAnsi="Times New Roman" w:cs="Times New Roman"/>
                                <w:sz w:val="18"/>
                                <w:szCs w:val="18"/>
                              </w:rPr>
                              <w:t xml:space="preserve">nos termos </w:t>
                            </w:r>
                            <w:r w:rsidR="00F41339" w:rsidRPr="00373292">
                              <w:rPr>
                                <w:rFonts w:ascii="Times New Roman" w:eastAsiaTheme="majorEastAsia" w:hAnsi="Times New Roman" w:cs="Times New Roman"/>
                                <w:sz w:val="18"/>
                                <w:szCs w:val="18"/>
                              </w:rPr>
                              <w:t xml:space="preserve">do Parecer Jurídico </w:t>
                            </w:r>
                            <w:r w:rsidR="00F41339" w:rsidRPr="00E85E35">
                              <w:rPr>
                                <w:rFonts w:ascii="Times New Roman" w:eastAsiaTheme="majorEastAsia" w:hAnsi="Times New Roman" w:cs="Times New Roman"/>
                                <w:sz w:val="18"/>
                                <w:szCs w:val="18"/>
                              </w:rPr>
                              <w:t>PJ/LI-</w:t>
                            </w:r>
                            <w:r w:rsidRPr="00E85E35">
                              <w:rPr>
                                <w:rFonts w:ascii="Times New Roman" w:eastAsiaTheme="majorEastAsia" w:hAnsi="Times New Roman" w:cs="Times New Roman"/>
                                <w:sz w:val="18"/>
                                <w:szCs w:val="18"/>
                              </w:rPr>
                              <w:t>015</w:t>
                            </w:r>
                            <w:r w:rsidR="00F41339" w:rsidRPr="00E85E35">
                              <w:rPr>
                                <w:rFonts w:ascii="Times New Roman" w:eastAsiaTheme="majorEastAsia" w:hAnsi="Times New Roman" w:cs="Times New Roman"/>
                                <w:sz w:val="18"/>
                                <w:szCs w:val="18"/>
                              </w:rPr>
                              <w:t>/20</w:t>
                            </w:r>
                            <w:r w:rsidR="00373292" w:rsidRPr="00E85E35">
                              <w:rPr>
                                <w:rFonts w:ascii="Times New Roman" w:eastAsiaTheme="majorEastAsia" w:hAnsi="Times New Roman" w:cs="Times New Roman"/>
                                <w:sz w:val="18"/>
                                <w:szCs w:val="18"/>
                              </w:rPr>
                              <w:t>2</w:t>
                            </w:r>
                            <w:r w:rsidR="00C53AAD" w:rsidRPr="00E85E35">
                              <w:rPr>
                                <w:rFonts w:ascii="Times New Roman" w:eastAsiaTheme="majorEastAsia" w:hAnsi="Times New Roman" w:cs="Times New Roman"/>
                                <w:sz w:val="18"/>
                                <w:szCs w:val="18"/>
                              </w:rPr>
                              <w:t>5</w:t>
                            </w:r>
                            <w:r w:rsidR="00F41339" w:rsidRPr="00E85E35">
                              <w:rPr>
                                <w:rFonts w:ascii="Times New Roman" w:eastAsiaTheme="majorEastAsia" w:hAnsi="Times New Roman" w:cs="Times New Roman"/>
                                <w:sz w:val="18"/>
                                <w:szCs w:val="18"/>
                              </w:rPr>
                              <w:t>.</w:t>
                            </w:r>
                            <w:bookmarkEnd w:id="65"/>
                            <w:bookmarkEnd w:id="66"/>
                            <w:bookmarkEnd w:id="67"/>
                            <w:bookmarkEnd w:id="68"/>
                            <w:bookmarkEnd w:id="69"/>
                            <w:bookmarkEnd w:id="70"/>
                            <w:bookmarkEnd w:id="71"/>
                            <w:bookmarkEnd w:id="72"/>
                          </w:p>
                        </w:txbxContent>
                      </v:textbox>
                      <w10:wrap type="topAndBottom" anchorx="margin" anchory="margin"/>
                    </v:shape>
                  </w:pict>
                </mc:Fallback>
              </mc:AlternateContent>
            </w:r>
          </w:p>
          <w:p w14:paraId="63171941" w14:textId="6820664E" w:rsidR="003F0711" w:rsidRPr="008C3C18" w:rsidRDefault="00000000" w:rsidP="008C3C18">
            <w:pPr>
              <w:pStyle w:val="Rodap"/>
              <w:pBdr>
                <w:top w:val="single" w:sz="8" w:space="1" w:color="147457"/>
              </w:pBdr>
              <w:spacing w:line="276" w:lineRule="auto"/>
              <w:jc w:val="right"/>
              <w:rPr>
                <w:rFonts w:ascii="Times New Roman" w:hAnsi="Times New Roman" w:cs="Times New Roman"/>
                <w:b/>
                <w:bCs/>
                <w:color w:val="0E4A39"/>
                <w:sz w:val="20"/>
                <w:szCs w:val="20"/>
              </w:rPr>
            </w:pPr>
            <w:hyperlink r:id="rId1" w:history="1">
              <w:r w:rsidR="003F0711" w:rsidRPr="008C3C18">
                <w:rPr>
                  <w:rStyle w:val="Hyperlink"/>
                  <w:rFonts w:ascii="Times New Roman" w:hAnsi="Times New Roman" w:cs="Times New Roman"/>
                  <w:b/>
                  <w:bCs/>
                  <w:color w:val="0E4A39"/>
                  <w:sz w:val="20"/>
                  <w:szCs w:val="20"/>
                  <w:u w:val="none"/>
                </w:rPr>
                <w:t>www.baraodecocais.mg.gov.br</w:t>
              </w:r>
            </w:hyperlink>
          </w:p>
          <w:p w14:paraId="6F979CD7" w14:textId="18DFA9FC" w:rsidR="001B7435" w:rsidRPr="004A00FA" w:rsidRDefault="003F0711" w:rsidP="008C3C18">
            <w:pPr>
              <w:pStyle w:val="Rodap"/>
              <w:spacing w:line="276" w:lineRule="auto"/>
              <w:jc w:val="right"/>
              <w:rPr>
                <w:rFonts w:ascii="Arial" w:hAnsi="Arial" w:cs="Arial"/>
                <w:color w:val="000000" w:themeColor="text1"/>
              </w:rPr>
            </w:pPr>
            <w:r w:rsidRPr="008C3C18">
              <w:rPr>
                <w:rFonts w:ascii="Times New Roman" w:hAnsi="Times New Roman" w:cs="Times New Roman"/>
                <w:b/>
                <w:bCs/>
                <w:color w:val="0E4A39"/>
                <w:sz w:val="20"/>
                <w:szCs w:val="20"/>
              </w:rPr>
              <w:t>Av. Getúlio Vargas, 10 – Centro – MG 35970-000</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69DF45" w14:textId="77777777" w:rsidR="00026C2A" w:rsidRDefault="00026C2A" w:rsidP="0073140B">
      <w:pPr>
        <w:spacing w:after="0" w:line="240" w:lineRule="auto"/>
      </w:pPr>
      <w:r>
        <w:separator/>
      </w:r>
    </w:p>
  </w:footnote>
  <w:footnote w:type="continuationSeparator" w:id="0">
    <w:p w14:paraId="0F28E0D6" w14:textId="77777777" w:rsidR="00026C2A" w:rsidRDefault="00026C2A" w:rsidP="0073140B">
      <w:pPr>
        <w:spacing w:after="0" w:line="240" w:lineRule="auto"/>
      </w:pPr>
      <w:r>
        <w:continuationSeparator/>
      </w:r>
    </w:p>
  </w:footnote>
  <w:footnote w:type="continuationNotice" w:id="1">
    <w:p w14:paraId="5545190C" w14:textId="77777777" w:rsidR="00026C2A" w:rsidRDefault="00026C2A">
      <w:pPr>
        <w:spacing w:after="0" w:line="240" w:lineRule="auto"/>
      </w:pPr>
    </w:p>
  </w:footnote>
  <w:footnote w:id="2">
    <w:p w14:paraId="2FF7260C" w14:textId="45EF9BA3" w:rsidR="00A16830" w:rsidRPr="00A058BB" w:rsidRDefault="00A16830">
      <w:pPr>
        <w:pStyle w:val="Textodenotaderodap"/>
        <w:rPr>
          <w:rFonts w:ascii="Times New Roman" w:hAnsi="Times New Roman" w:cs="Times New Roman"/>
        </w:rPr>
      </w:pPr>
      <w:r w:rsidRPr="00A058BB">
        <w:rPr>
          <w:rStyle w:val="Refdenotaderodap"/>
          <w:rFonts w:ascii="Times New Roman" w:hAnsi="Times New Roman" w:cs="Times New Roman"/>
        </w:rPr>
        <w:footnoteRef/>
      </w:r>
      <w:r w:rsidRPr="00A058BB">
        <w:rPr>
          <w:rFonts w:ascii="Times New Roman" w:hAnsi="Times New Roman" w:cs="Times New Roman"/>
        </w:rPr>
        <w:t xml:space="preserve"> </w:t>
      </w:r>
      <w:r w:rsidR="00A058BB" w:rsidRPr="00A058BB">
        <w:rPr>
          <w:rFonts w:ascii="Times New Roman" w:hAnsi="Times New Roman" w:cs="Times New Roman"/>
        </w:rPr>
        <w:t>Em caso de prorrogação dos termos de credenciamento vigentes, o edital será republicado, reabrindo o prazo para recebimento de novos credenciados, nos mesmos moldes da publicação inicial.</w:t>
      </w:r>
    </w:p>
  </w:footnote>
  <w:footnote w:id="3">
    <w:p w14:paraId="03A1F8B8" w14:textId="2A47DAC0" w:rsidR="003654C3" w:rsidRPr="00F5406E" w:rsidRDefault="003654C3" w:rsidP="00E30FC1">
      <w:pPr>
        <w:pStyle w:val="Textodenotaderodap"/>
        <w:spacing w:line="276" w:lineRule="auto"/>
        <w:rPr>
          <w:rFonts w:ascii="Times New Roman" w:hAnsi="Times New Roman" w:cs="Times New Roman"/>
          <w:i/>
          <w:iCs/>
        </w:rPr>
      </w:pPr>
      <w:r w:rsidRPr="00F5406E">
        <w:rPr>
          <w:rStyle w:val="Refdenotaderodap"/>
          <w:rFonts w:ascii="Times New Roman" w:hAnsi="Times New Roman" w:cs="Times New Roman"/>
          <w:i/>
          <w:iCs/>
        </w:rPr>
        <w:footnoteRef/>
      </w:r>
      <w:r w:rsidRPr="00F5406E">
        <w:rPr>
          <w:rFonts w:ascii="Times New Roman" w:hAnsi="Times New Roman" w:cs="Times New Roman"/>
          <w:i/>
          <w:iCs/>
        </w:rPr>
        <w:t xml:space="preserve"> </w:t>
      </w:r>
      <w:r w:rsidR="005744F5" w:rsidRPr="00F5406E">
        <w:rPr>
          <w:rFonts w:ascii="Times New Roman" w:hAnsi="Times New Roman" w:cs="Times New Roman"/>
          <w:i/>
          <w:iCs/>
        </w:rPr>
        <w:t>Diligência cabível quando o documento for inconclusivo quanto aos requisitos do edital, como quando um atestado menciona genericamente a execução de objeto semelhante, mas faltam detalhes exigidos. Não cabe complementação se o atestado já indicar capacidade inferior à exigida</w:t>
      </w:r>
      <w:r w:rsidRPr="00F5406E">
        <w:rPr>
          <w:rFonts w:ascii="Times New Roman" w:hAnsi="Times New Roman" w:cs="Times New Roman"/>
          <w:i/>
          <w:iC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
      <w:gridCol w:w="1310"/>
      <w:gridCol w:w="4933"/>
    </w:tblGrid>
    <w:tr w:rsidR="000A69D7" w14:paraId="10F00025" w14:textId="6110633F" w:rsidTr="001B1B5D">
      <w:trPr>
        <w:jc w:val="center"/>
      </w:trPr>
      <w:tc>
        <w:tcPr>
          <w:tcW w:w="0" w:type="auto"/>
          <w:vAlign w:val="center"/>
        </w:tcPr>
        <w:p w14:paraId="2106BB67" w14:textId="085380D0" w:rsidR="000A69D7" w:rsidRDefault="000A69D7" w:rsidP="000A69D7">
          <w:pPr>
            <w:pStyle w:val="Cabealho"/>
            <w:jc w:val="center"/>
          </w:pPr>
        </w:p>
      </w:tc>
      <w:tc>
        <w:tcPr>
          <w:tcW w:w="0" w:type="auto"/>
          <w:vAlign w:val="center"/>
        </w:tcPr>
        <w:p w14:paraId="1A502D8B" w14:textId="665CC28F" w:rsidR="000A69D7" w:rsidRDefault="000A69D7" w:rsidP="000A69D7">
          <w:pPr>
            <w:pStyle w:val="Cabealho"/>
            <w:ind w:left="597" w:hanging="597"/>
          </w:pPr>
          <w:r>
            <w:rPr>
              <w:noProof/>
            </w:rPr>
            <w:drawing>
              <wp:inline distT="0" distB="0" distL="0" distR="0" wp14:anchorId="7E86949F" wp14:editId="0C008F93">
                <wp:extent cx="695203" cy="619200"/>
                <wp:effectExtent l="0" t="0" r="0" b="0"/>
                <wp:docPr id="302478716" name="Imagem 302478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22401" r="22742" b="26186"/>
                        <a:stretch/>
                      </pic:blipFill>
                      <pic:spPr bwMode="auto">
                        <a:xfrm>
                          <a:off x="0" y="0"/>
                          <a:ext cx="695203" cy="6192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0" w:type="auto"/>
          <w:vAlign w:val="center"/>
        </w:tcPr>
        <w:p w14:paraId="4CBC51AF" w14:textId="4AA2D160" w:rsidR="000A69D7" w:rsidRDefault="000A69D7" w:rsidP="000A69D7">
          <w:r>
            <w:rPr>
              <w:noProof/>
            </w:rPr>
            <w:drawing>
              <wp:inline distT="0" distB="0" distL="0" distR="0" wp14:anchorId="63472D4F" wp14:editId="3CA21CF2">
                <wp:extent cx="2995484" cy="392400"/>
                <wp:effectExtent l="0" t="0" r="0" b="8255"/>
                <wp:docPr id="715554920" name="Imagem 715554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t="80210"/>
                        <a:stretch/>
                      </pic:blipFill>
                      <pic:spPr bwMode="auto">
                        <a:xfrm>
                          <a:off x="0" y="0"/>
                          <a:ext cx="2995484" cy="392400"/>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4CEF0BDF" w14:textId="77777777" w:rsidR="00130564" w:rsidRPr="0047360E" w:rsidRDefault="00130564" w:rsidP="0047360E">
    <w:pPr>
      <w:pStyle w:val="Cabealho"/>
      <w:pBdr>
        <w:bottom w:val="single" w:sz="8" w:space="1" w:color="147457"/>
      </w:pBdr>
      <w:rPr>
        <w:sz w:val="10"/>
        <w:szCs w:val="10"/>
      </w:rPr>
    </w:pPr>
  </w:p>
  <w:p w14:paraId="33DC2F13" w14:textId="12EC8BC5" w:rsidR="00130564" w:rsidRDefault="00130564">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849AA"/>
    <w:multiLevelType w:val="multilevel"/>
    <w:tmpl w:val="88300626"/>
    <w:lvl w:ilvl="0">
      <w:start w:val="3"/>
      <w:numFmt w:val="decimal"/>
      <w:lvlText w:val="%1"/>
      <w:lvlJc w:val="left"/>
      <w:pPr>
        <w:ind w:left="117" w:hanging="512"/>
      </w:pPr>
      <w:rPr>
        <w:rFonts w:hint="default"/>
        <w:lang w:val="pt-PT" w:eastAsia="en-US" w:bidi="ar-SA"/>
      </w:rPr>
    </w:lvl>
    <w:lvl w:ilvl="1">
      <w:start w:val="1"/>
      <w:numFmt w:val="decimal"/>
      <w:lvlText w:val="%1.%2"/>
      <w:lvlJc w:val="left"/>
      <w:pPr>
        <w:ind w:left="117" w:hanging="512"/>
      </w:pPr>
      <w:rPr>
        <w:rFonts w:hint="default"/>
        <w:lang w:val="pt-PT" w:eastAsia="en-US" w:bidi="ar-SA"/>
      </w:rPr>
    </w:lvl>
    <w:lvl w:ilvl="2">
      <w:start w:val="1"/>
      <w:numFmt w:val="decimal"/>
      <w:lvlText w:val="%1.%2.%3"/>
      <w:lvlJc w:val="left"/>
      <w:pPr>
        <w:ind w:left="117" w:hanging="512"/>
      </w:pPr>
      <w:rPr>
        <w:rFonts w:ascii="Trebuchet MS" w:eastAsia="Trebuchet MS" w:hAnsi="Trebuchet MS" w:cs="Trebuchet MS" w:hint="default"/>
        <w:b w:val="0"/>
        <w:bCs w:val="0"/>
        <w:i w:val="0"/>
        <w:iCs w:val="0"/>
        <w:spacing w:val="-3"/>
        <w:w w:val="87"/>
        <w:sz w:val="18"/>
        <w:szCs w:val="18"/>
        <w:lang w:val="pt-PT" w:eastAsia="en-US" w:bidi="ar-SA"/>
      </w:rPr>
    </w:lvl>
    <w:lvl w:ilvl="3">
      <w:numFmt w:val="bullet"/>
      <w:lvlText w:val="•"/>
      <w:lvlJc w:val="left"/>
      <w:pPr>
        <w:ind w:left="3348" w:hanging="512"/>
      </w:pPr>
      <w:rPr>
        <w:rFonts w:hint="default"/>
        <w:lang w:val="pt-PT" w:eastAsia="en-US" w:bidi="ar-SA"/>
      </w:rPr>
    </w:lvl>
    <w:lvl w:ilvl="4">
      <w:numFmt w:val="bullet"/>
      <w:lvlText w:val="•"/>
      <w:lvlJc w:val="left"/>
      <w:pPr>
        <w:ind w:left="4424" w:hanging="512"/>
      </w:pPr>
      <w:rPr>
        <w:rFonts w:hint="default"/>
        <w:lang w:val="pt-PT" w:eastAsia="en-US" w:bidi="ar-SA"/>
      </w:rPr>
    </w:lvl>
    <w:lvl w:ilvl="5">
      <w:numFmt w:val="bullet"/>
      <w:lvlText w:val="•"/>
      <w:lvlJc w:val="left"/>
      <w:pPr>
        <w:ind w:left="5500" w:hanging="512"/>
      </w:pPr>
      <w:rPr>
        <w:rFonts w:hint="default"/>
        <w:lang w:val="pt-PT" w:eastAsia="en-US" w:bidi="ar-SA"/>
      </w:rPr>
    </w:lvl>
    <w:lvl w:ilvl="6">
      <w:numFmt w:val="bullet"/>
      <w:lvlText w:val="•"/>
      <w:lvlJc w:val="left"/>
      <w:pPr>
        <w:ind w:left="6576" w:hanging="512"/>
      </w:pPr>
      <w:rPr>
        <w:rFonts w:hint="default"/>
        <w:lang w:val="pt-PT" w:eastAsia="en-US" w:bidi="ar-SA"/>
      </w:rPr>
    </w:lvl>
    <w:lvl w:ilvl="7">
      <w:numFmt w:val="bullet"/>
      <w:lvlText w:val="•"/>
      <w:lvlJc w:val="left"/>
      <w:pPr>
        <w:ind w:left="7652" w:hanging="512"/>
      </w:pPr>
      <w:rPr>
        <w:rFonts w:hint="default"/>
        <w:lang w:val="pt-PT" w:eastAsia="en-US" w:bidi="ar-SA"/>
      </w:rPr>
    </w:lvl>
    <w:lvl w:ilvl="8">
      <w:numFmt w:val="bullet"/>
      <w:lvlText w:val="•"/>
      <w:lvlJc w:val="left"/>
      <w:pPr>
        <w:ind w:left="8728" w:hanging="512"/>
      </w:pPr>
      <w:rPr>
        <w:rFonts w:hint="default"/>
        <w:lang w:val="pt-PT" w:eastAsia="en-US" w:bidi="ar-SA"/>
      </w:rPr>
    </w:lvl>
  </w:abstractNum>
  <w:abstractNum w:abstractNumId="1" w15:restartNumberingAfterBreak="0">
    <w:nsid w:val="0EA91950"/>
    <w:multiLevelType w:val="hybridMultilevel"/>
    <w:tmpl w:val="80D25A34"/>
    <w:lvl w:ilvl="0" w:tplc="CD66511E">
      <w:start w:val="1"/>
      <w:numFmt w:val="lowerLetter"/>
      <w:lvlText w:val="%1)"/>
      <w:lvlJc w:val="left"/>
      <w:pPr>
        <w:ind w:left="1494" w:hanging="360"/>
      </w:pPr>
      <w:rPr>
        <w:rFonts w:hint="default"/>
      </w:rPr>
    </w:lvl>
    <w:lvl w:ilvl="1" w:tplc="04160019">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2" w15:restartNumberingAfterBreak="0">
    <w:nsid w:val="18D43B80"/>
    <w:multiLevelType w:val="multilevel"/>
    <w:tmpl w:val="460C8578"/>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ascii="Times New Roman" w:hAnsi="Times New Roman" w:cs="Times New Roman" w:hint="default"/>
        <w:b w:val="0"/>
        <w:i w:val="0"/>
        <w:color w:val="auto"/>
        <w:sz w:val="24"/>
        <w:szCs w:val="24"/>
      </w:rPr>
    </w:lvl>
    <w:lvl w:ilvl="2">
      <w:start w:val="1"/>
      <w:numFmt w:val="decimal"/>
      <w:suff w:val="space"/>
      <w:lvlText w:val="%1.%2.%3."/>
      <w:lvlJc w:val="left"/>
      <w:pPr>
        <w:ind w:left="1135" w:firstLine="0"/>
      </w:pPr>
      <w:rPr>
        <w:rFonts w:hint="default"/>
        <w:b w:val="0"/>
        <w:i w:val="0"/>
        <w:color w:val="auto"/>
        <w:sz w:val="24"/>
        <w:szCs w:val="24"/>
      </w:r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val="0"/>
        <w:bCs/>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1BA65488"/>
    <w:multiLevelType w:val="multilevel"/>
    <w:tmpl w:val="6270C644"/>
    <w:lvl w:ilvl="0">
      <w:start w:val="1"/>
      <w:numFmt w:val="decimal"/>
      <w:lvlText w:val="%1"/>
      <w:lvlJc w:val="left"/>
      <w:pPr>
        <w:tabs>
          <w:tab w:val="num" w:pos="0"/>
        </w:tabs>
        <w:ind w:left="360" w:hanging="360"/>
      </w:pPr>
      <w:rPr>
        <w:rFonts w:eastAsia="WenQuanYi Micro Hei"/>
        <w:b w:val="0"/>
        <w:bCs/>
        <w:i w:val="0"/>
        <w:iCs w:val="0"/>
        <w:color w:val="auto"/>
      </w:rPr>
    </w:lvl>
    <w:lvl w:ilvl="1">
      <w:start w:val="1"/>
      <w:numFmt w:val="decimal"/>
      <w:lvlText w:val="%1.%2"/>
      <w:lvlJc w:val="left"/>
      <w:pPr>
        <w:tabs>
          <w:tab w:val="num" w:pos="0"/>
        </w:tabs>
        <w:ind w:left="1145" w:hanging="360"/>
      </w:pPr>
      <w:rPr>
        <w:rFonts w:ascii="Arial" w:eastAsia="WenQuanYi Micro Hei" w:hAnsi="Arial" w:cs="Arial"/>
        <w:b w:val="0"/>
        <w:bCs/>
        <w:i w:val="0"/>
        <w:iCs w:val="0"/>
        <w:color w:val="auto"/>
      </w:rPr>
    </w:lvl>
    <w:lvl w:ilvl="2">
      <w:start w:val="1"/>
      <w:numFmt w:val="decimal"/>
      <w:lvlText w:val="%1.%2.%3"/>
      <w:lvlJc w:val="left"/>
      <w:pPr>
        <w:tabs>
          <w:tab w:val="num" w:pos="0"/>
        </w:tabs>
        <w:ind w:left="2290" w:hanging="720"/>
      </w:pPr>
      <w:rPr>
        <w:rFonts w:ascii="Arial" w:eastAsia="WenQuanYi Micro Hei" w:hAnsi="Arial" w:cs="Arial" w:hint="default"/>
        <w:b w:val="0"/>
        <w:bCs/>
        <w:i w:val="0"/>
        <w:strike w:val="0"/>
        <w:dstrike w:val="0"/>
        <w:color w:val="000000"/>
        <w:sz w:val="20"/>
        <w:szCs w:val="20"/>
        <w:u w:val="none"/>
        <w:effect w:val="none"/>
      </w:rPr>
    </w:lvl>
    <w:lvl w:ilvl="3">
      <w:start w:val="1"/>
      <w:numFmt w:val="decimal"/>
      <w:lvlText w:val="%1.%2.%3.%4"/>
      <w:lvlJc w:val="left"/>
      <w:pPr>
        <w:tabs>
          <w:tab w:val="num" w:pos="0"/>
        </w:tabs>
        <w:ind w:left="3075" w:hanging="720"/>
      </w:pPr>
      <w:rPr>
        <w:rFonts w:eastAsia="WenQuanYi Micro Hei"/>
        <w:b w:val="0"/>
        <w:i w:val="0"/>
        <w:color w:val="000000"/>
      </w:rPr>
    </w:lvl>
    <w:lvl w:ilvl="4">
      <w:start w:val="1"/>
      <w:numFmt w:val="decimal"/>
      <w:lvlText w:val="%1.%2.%3.%4.%5"/>
      <w:lvlJc w:val="left"/>
      <w:pPr>
        <w:tabs>
          <w:tab w:val="num" w:pos="0"/>
        </w:tabs>
        <w:ind w:left="4220" w:hanging="1080"/>
      </w:pPr>
      <w:rPr>
        <w:rFonts w:eastAsia="WenQuanYi Micro Hei"/>
        <w:b w:val="0"/>
        <w:i w:val="0"/>
        <w:color w:val="000000"/>
      </w:rPr>
    </w:lvl>
    <w:lvl w:ilvl="5">
      <w:start w:val="1"/>
      <w:numFmt w:val="decimal"/>
      <w:lvlText w:val="%1.%2.%3.%4.%5.%6"/>
      <w:lvlJc w:val="left"/>
      <w:pPr>
        <w:tabs>
          <w:tab w:val="num" w:pos="0"/>
        </w:tabs>
        <w:ind w:left="5005" w:hanging="1080"/>
      </w:pPr>
      <w:rPr>
        <w:rFonts w:eastAsia="WenQuanYi Micro Hei"/>
        <w:b/>
        <w:i w:val="0"/>
        <w:color w:val="000000"/>
      </w:rPr>
    </w:lvl>
    <w:lvl w:ilvl="6">
      <w:start w:val="1"/>
      <w:numFmt w:val="decimal"/>
      <w:lvlText w:val="%1.%2.%3.%4.%5.%6.%7"/>
      <w:lvlJc w:val="left"/>
      <w:pPr>
        <w:tabs>
          <w:tab w:val="num" w:pos="0"/>
        </w:tabs>
        <w:ind w:left="6150" w:hanging="1440"/>
      </w:pPr>
      <w:rPr>
        <w:rFonts w:eastAsia="WenQuanYi Micro Hei"/>
        <w:b/>
        <w:i w:val="0"/>
        <w:color w:val="000000"/>
      </w:rPr>
    </w:lvl>
    <w:lvl w:ilvl="7">
      <w:start w:val="1"/>
      <w:numFmt w:val="decimal"/>
      <w:lvlText w:val="%1.%2.%3.%4.%5.%6.%7.%8"/>
      <w:lvlJc w:val="left"/>
      <w:pPr>
        <w:tabs>
          <w:tab w:val="num" w:pos="0"/>
        </w:tabs>
        <w:ind w:left="6935" w:hanging="1440"/>
      </w:pPr>
      <w:rPr>
        <w:rFonts w:eastAsia="WenQuanYi Micro Hei"/>
        <w:b/>
        <w:i w:val="0"/>
        <w:color w:val="000000"/>
      </w:rPr>
    </w:lvl>
    <w:lvl w:ilvl="8">
      <w:start w:val="1"/>
      <w:numFmt w:val="decimal"/>
      <w:lvlText w:val="%1.%2.%3.%4.%5.%6.%7.%8.%9"/>
      <w:lvlJc w:val="left"/>
      <w:pPr>
        <w:tabs>
          <w:tab w:val="num" w:pos="0"/>
        </w:tabs>
        <w:ind w:left="8080" w:hanging="1800"/>
      </w:pPr>
      <w:rPr>
        <w:rFonts w:eastAsia="WenQuanYi Micro Hei"/>
        <w:b/>
        <w:i w:val="0"/>
        <w:color w:val="000000"/>
      </w:rPr>
    </w:lvl>
  </w:abstractNum>
  <w:abstractNum w:abstractNumId="4" w15:restartNumberingAfterBreak="0">
    <w:nsid w:val="1D5C100D"/>
    <w:multiLevelType w:val="multilevel"/>
    <w:tmpl w:val="7A187844"/>
    <w:lvl w:ilvl="0">
      <w:start w:val="1"/>
      <w:numFmt w:val="decimal"/>
      <w:pStyle w:val="Nivel1"/>
      <w:lvlText w:val="%1."/>
      <w:lvlJc w:val="left"/>
      <w:pPr>
        <w:ind w:left="360" w:hanging="360"/>
      </w:pPr>
      <w:rPr>
        <w:rFonts w:hint="default"/>
        <w:b/>
        <w:bCs/>
        <w:color w:val="auto"/>
      </w:rPr>
    </w:lvl>
    <w:lvl w:ilvl="1">
      <w:start w:val="3"/>
      <w:numFmt w:val="decimal"/>
      <w:pStyle w:val="Nvel2-Red"/>
      <w:lvlText w:val="%1.%2."/>
      <w:lvlJc w:val="left"/>
      <w:pPr>
        <w:ind w:left="432" w:hanging="432"/>
      </w:pPr>
      <w:rPr>
        <w:rFonts w:hint="default"/>
        <w:b/>
        <w:bCs w:val="0"/>
        <w:i w:val="0"/>
        <w:strike w:val="0"/>
        <w:dstrike w:val="0"/>
        <w:color w:val="auto"/>
        <w:sz w:val="24"/>
        <w:szCs w:val="24"/>
        <w:u w:val="none"/>
        <w:effect w:val="none"/>
      </w:rPr>
    </w:lvl>
    <w:lvl w:ilvl="2">
      <w:start w:val="1"/>
      <w:numFmt w:val="decimal"/>
      <w:pStyle w:val="Nvel3-R"/>
      <w:lvlText w:val="%1.%2.%3."/>
      <w:lvlJc w:val="left"/>
      <w:pPr>
        <w:ind w:left="1072" w:hanging="504"/>
      </w:pPr>
      <w:rPr>
        <w:rFonts w:ascii="Times New Roman" w:hAnsi="Times New Roman" w:cs="Times New Roman" w:hint="default"/>
        <w:b w:val="0"/>
        <w:i w:val="0"/>
        <w:color w:val="auto"/>
        <w:sz w:val="24"/>
        <w:szCs w:val="24"/>
      </w:rPr>
    </w:lvl>
    <w:lvl w:ilvl="3">
      <w:start w:val="1"/>
      <w:numFmt w:val="decimal"/>
      <w:lvlText w:val="%1.%2.%3.%4."/>
      <w:lvlJc w:val="left"/>
      <w:pPr>
        <w:ind w:left="2491" w:hanging="648"/>
      </w:pPr>
      <w:rPr>
        <w:rFonts w:hint="default"/>
        <w:b w:val="0"/>
        <w:bCs w:val="0"/>
        <w:i w:val="0"/>
        <w:iCs/>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246E56"/>
    <w:multiLevelType w:val="multilevel"/>
    <w:tmpl w:val="42DA1E7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D567249"/>
    <w:multiLevelType w:val="multilevel"/>
    <w:tmpl w:val="366429FC"/>
    <w:lvl w:ilvl="0">
      <w:start w:val="6"/>
      <w:numFmt w:val="decimal"/>
      <w:lvlText w:val="%1"/>
      <w:lvlJc w:val="left"/>
      <w:pPr>
        <w:ind w:left="686" w:hanging="569"/>
      </w:pPr>
      <w:rPr>
        <w:rFonts w:hint="default"/>
        <w:lang w:val="pt-PT" w:eastAsia="en-US" w:bidi="ar-SA"/>
      </w:rPr>
    </w:lvl>
    <w:lvl w:ilvl="1">
      <w:start w:val="1"/>
      <w:numFmt w:val="decimal"/>
      <w:lvlText w:val="%1.%2"/>
      <w:lvlJc w:val="left"/>
      <w:pPr>
        <w:ind w:left="686" w:hanging="569"/>
      </w:pPr>
      <w:rPr>
        <w:rFonts w:hint="default"/>
        <w:lang w:val="pt-PT" w:eastAsia="en-US" w:bidi="ar-SA"/>
      </w:rPr>
    </w:lvl>
    <w:lvl w:ilvl="2">
      <w:start w:val="4"/>
      <w:numFmt w:val="decimal"/>
      <w:lvlText w:val="%1.%2.%3."/>
      <w:lvlJc w:val="left"/>
      <w:pPr>
        <w:ind w:left="686" w:hanging="569"/>
      </w:pPr>
      <w:rPr>
        <w:rFonts w:ascii="Trebuchet MS" w:eastAsia="Trebuchet MS" w:hAnsi="Trebuchet MS" w:cs="Trebuchet MS" w:hint="default"/>
        <w:b w:val="0"/>
        <w:bCs w:val="0"/>
        <w:i w:val="0"/>
        <w:iCs w:val="0"/>
        <w:spacing w:val="-3"/>
        <w:w w:val="87"/>
        <w:sz w:val="18"/>
        <w:szCs w:val="18"/>
        <w:lang w:val="pt-PT" w:eastAsia="en-US" w:bidi="ar-SA"/>
      </w:rPr>
    </w:lvl>
    <w:lvl w:ilvl="3">
      <w:start w:val="1"/>
      <w:numFmt w:val="decimal"/>
      <w:lvlText w:val="%1.%2.%3.%4."/>
      <w:lvlJc w:val="left"/>
      <w:pPr>
        <w:ind w:left="856" w:hanging="740"/>
      </w:pPr>
      <w:rPr>
        <w:rFonts w:ascii="Trebuchet MS" w:eastAsia="Trebuchet MS" w:hAnsi="Trebuchet MS" w:cs="Trebuchet MS" w:hint="default"/>
        <w:b w:val="0"/>
        <w:bCs w:val="0"/>
        <w:i w:val="0"/>
        <w:iCs w:val="0"/>
        <w:spacing w:val="-3"/>
        <w:w w:val="87"/>
        <w:sz w:val="18"/>
        <w:szCs w:val="18"/>
        <w:lang w:val="pt-PT" w:eastAsia="en-US" w:bidi="ar-SA"/>
      </w:rPr>
    </w:lvl>
    <w:lvl w:ilvl="4">
      <w:start w:val="1"/>
      <w:numFmt w:val="decimal"/>
      <w:lvlText w:val="%1.%2.%3.%4.%5."/>
      <w:lvlJc w:val="left"/>
      <w:pPr>
        <w:ind w:left="1027" w:hanging="911"/>
      </w:pPr>
      <w:rPr>
        <w:rFonts w:ascii="Trebuchet MS" w:eastAsia="Trebuchet MS" w:hAnsi="Trebuchet MS" w:cs="Trebuchet MS" w:hint="default"/>
        <w:b w:val="0"/>
        <w:bCs w:val="0"/>
        <w:i w:val="0"/>
        <w:iCs w:val="0"/>
        <w:spacing w:val="-3"/>
        <w:w w:val="87"/>
        <w:sz w:val="18"/>
        <w:szCs w:val="18"/>
        <w:lang w:val="pt-PT" w:eastAsia="en-US" w:bidi="ar-SA"/>
      </w:rPr>
    </w:lvl>
    <w:lvl w:ilvl="5">
      <w:numFmt w:val="bullet"/>
      <w:lvlText w:val="•"/>
      <w:lvlJc w:val="left"/>
      <w:pPr>
        <w:ind w:left="3837" w:hanging="911"/>
      </w:pPr>
      <w:rPr>
        <w:rFonts w:hint="default"/>
        <w:lang w:val="pt-PT" w:eastAsia="en-US" w:bidi="ar-SA"/>
      </w:rPr>
    </w:lvl>
    <w:lvl w:ilvl="6">
      <w:numFmt w:val="bullet"/>
      <w:lvlText w:val="•"/>
      <w:lvlJc w:val="left"/>
      <w:pPr>
        <w:ind w:left="5245" w:hanging="911"/>
      </w:pPr>
      <w:rPr>
        <w:rFonts w:hint="default"/>
        <w:lang w:val="pt-PT" w:eastAsia="en-US" w:bidi="ar-SA"/>
      </w:rPr>
    </w:lvl>
    <w:lvl w:ilvl="7">
      <w:numFmt w:val="bullet"/>
      <w:lvlText w:val="•"/>
      <w:lvlJc w:val="left"/>
      <w:pPr>
        <w:ind w:left="6654" w:hanging="911"/>
      </w:pPr>
      <w:rPr>
        <w:rFonts w:hint="default"/>
        <w:lang w:val="pt-PT" w:eastAsia="en-US" w:bidi="ar-SA"/>
      </w:rPr>
    </w:lvl>
    <w:lvl w:ilvl="8">
      <w:numFmt w:val="bullet"/>
      <w:lvlText w:val="•"/>
      <w:lvlJc w:val="left"/>
      <w:pPr>
        <w:ind w:left="8062" w:hanging="911"/>
      </w:pPr>
      <w:rPr>
        <w:rFonts w:hint="default"/>
        <w:lang w:val="pt-PT" w:eastAsia="en-US" w:bidi="ar-SA"/>
      </w:rPr>
    </w:lvl>
  </w:abstractNum>
  <w:abstractNum w:abstractNumId="7" w15:restartNumberingAfterBreak="0">
    <w:nsid w:val="2DAF57B4"/>
    <w:multiLevelType w:val="hybridMultilevel"/>
    <w:tmpl w:val="9690906C"/>
    <w:lvl w:ilvl="0" w:tplc="24867A9C">
      <w:start w:val="1"/>
      <w:numFmt w:val="decimal"/>
      <w:lvlText w:val="%1."/>
      <w:lvlJc w:val="left"/>
      <w:pPr>
        <w:ind w:left="344" w:hanging="228"/>
      </w:pPr>
      <w:rPr>
        <w:rFonts w:ascii="Trebuchet MS" w:eastAsia="Trebuchet MS" w:hAnsi="Trebuchet MS" w:cs="Trebuchet MS" w:hint="default"/>
        <w:b w:val="0"/>
        <w:bCs w:val="0"/>
        <w:i w:val="0"/>
        <w:iCs w:val="0"/>
        <w:spacing w:val="-3"/>
        <w:w w:val="87"/>
        <w:sz w:val="18"/>
        <w:szCs w:val="18"/>
        <w:lang w:val="pt-PT" w:eastAsia="en-US" w:bidi="ar-SA"/>
      </w:rPr>
    </w:lvl>
    <w:lvl w:ilvl="1" w:tplc="3538F9F6">
      <w:numFmt w:val="bullet"/>
      <w:lvlText w:val="•"/>
      <w:lvlJc w:val="left"/>
      <w:pPr>
        <w:ind w:left="1394" w:hanging="228"/>
      </w:pPr>
      <w:rPr>
        <w:rFonts w:hint="default"/>
        <w:lang w:val="pt-PT" w:eastAsia="en-US" w:bidi="ar-SA"/>
      </w:rPr>
    </w:lvl>
    <w:lvl w:ilvl="2" w:tplc="E38AADD0">
      <w:numFmt w:val="bullet"/>
      <w:lvlText w:val="•"/>
      <w:lvlJc w:val="left"/>
      <w:pPr>
        <w:ind w:left="2448" w:hanging="228"/>
      </w:pPr>
      <w:rPr>
        <w:rFonts w:hint="default"/>
        <w:lang w:val="pt-PT" w:eastAsia="en-US" w:bidi="ar-SA"/>
      </w:rPr>
    </w:lvl>
    <w:lvl w:ilvl="3" w:tplc="7094442E">
      <w:numFmt w:val="bullet"/>
      <w:lvlText w:val="•"/>
      <w:lvlJc w:val="left"/>
      <w:pPr>
        <w:ind w:left="3502" w:hanging="228"/>
      </w:pPr>
      <w:rPr>
        <w:rFonts w:hint="default"/>
        <w:lang w:val="pt-PT" w:eastAsia="en-US" w:bidi="ar-SA"/>
      </w:rPr>
    </w:lvl>
    <w:lvl w:ilvl="4" w:tplc="1656435E">
      <w:numFmt w:val="bullet"/>
      <w:lvlText w:val="•"/>
      <w:lvlJc w:val="left"/>
      <w:pPr>
        <w:ind w:left="4556" w:hanging="228"/>
      </w:pPr>
      <w:rPr>
        <w:rFonts w:hint="default"/>
        <w:lang w:val="pt-PT" w:eastAsia="en-US" w:bidi="ar-SA"/>
      </w:rPr>
    </w:lvl>
    <w:lvl w:ilvl="5" w:tplc="C0D0620A">
      <w:numFmt w:val="bullet"/>
      <w:lvlText w:val="•"/>
      <w:lvlJc w:val="left"/>
      <w:pPr>
        <w:ind w:left="5610" w:hanging="228"/>
      </w:pPr>
      <w:rPr>
        <w:rFonts w:hint="default"/>
        <w:lang w:val="pt-PT" w:eastAsia="en-US" w:bidi="ar-SA"/>
      </w:rPr>
    </w:lvl>
    <w:lvl w:ilvl="6" w:tplc="9C5290A8">
      <w:numFmt w:val="bullet"/>
      <w:lvlText w:val="•"/>
      <w:lvlJc w:val="left"/>
      <w:pPr>
        <w:ind w:left="6664" w:hanging="228"/>
      </w:pPr>
      <w:rPr>
        <w:rFonts w:hint="default"/>
        <w:lang w:val="pt-PT" w:eastAsia="en-US" w:bidi="ar-SA"/>
      </w:rPr>
    </w:lvl>
    <w:lvl w:ilvl="7" w:tplc="0C6E1514">
      <w:numFmt w:val="bullet"/>
      <w:lvlText w:val="•"/>
      <w:lvlJc w:val="left"/>
      <w:pPr>
        <w:ind w:left="7718" w:hanging="228"/>
      </w:pPr>
      <w:rPr>
        <w:rFonts w:hint="default"/>
        <w:lang w:val="pt-PT" w:eastAsia="en-US" w:bidi="ar-SA"/>
      </w:rPr>
    </w:lvl>
    <w:lvl w:ilvl="8" w:tplc="15EE9D7E">
      <w:numFmt w:val="bullet"/>
      <w:lvlText w:val="•"/>
      <w:lvlJc w:val="left"/>
      <w:pPr>
        <w:ind w:left="8772" w:hanging="228"/>
      </w:pPr>
      <w:rPr>
        <w:rFonts w:hint="default"/>
        <w:lang w:val="pt-PT" w:eastAsia="en-US" w:bidi="ar-SA"/>
      </w:rPr>
    </w:lvl>
  </w:abstractNum>
  <w:abstractNum w:abstractNumId="8" w15:restartNumberingAfterBreak="0">
    <w:nsid w:val="2EEA0BB3"/>
    <w:multiLevelType w:val="hybridMultilevel"/>
    <w:tmpl w:val="6BAE7588"/>
    <w:lvl w:ilvl="0" w:tplc="04942414">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9" w15:restartNumberingAfterBreak="0">
    <w:nsid w:val="31926557"/>
    <w:multiLevelType w:val="hybridMultilevel"/>
    <w:tmpl w:val="16228AB8"/>
    <w:lvl w:ilvl="0" w:tplc="04160017">
      <w:start w:val="1"/>
      <w:numFmt w:val="lowerLetter"/>
      <w:lvlText w:val="%1)"/>
      <w:lvlJc w:val="left"/>
      <w:pPr>
        <w:ind w:left="2988" w:hanging="360"/>
      </w:pPr>
    </w:lvl>
    <w:lvl w:ilvl="1" w:tplc="04160019" w:tentative="1">
      <w:start w:val="1"/>
      <w:numFmt w:val="lowerLetter"/>
      <w:lvlText w:val="%2."/>
      <w:lvlJc w:val="left"/>
      <w:pPr>
        <w:ind w:left="3708" w:hanging="360"/>
      </w:pPr>
    </w:lvl>
    <w:lvl w:ilvl="2" w:tplc="0416001B" w:tentative="1">
      <w:start w:val="1"/>
      <w:numFmt w:val="lowerRoman"/>
      <w:lvlText w:val="%3."/>
      <w:lvlJc w:val="right"/>
      <w:pPr>
        <w:ind w:left="4428" w:hanging="180"/>
      </w:pPr>
    </w:lvl>
    <w:lvl w:ilvl="3" w:tplc="0416000F" w:tentative="1">
      <w:start w:val="1"/>
      <w:numFmt w:val="decimal"/>
      <w:lvlText w:val="%4."/>
      <w:lvlJc w:val="left"/>
      <w:pPr>
        <w:ind w:left="5148" w:hanging="360"/>
      </w:pPr>
    </w:lvl>
    <w:lvl w:ilvl="4" w:tplc="04160019" w:tentative="1">
      <w:start w:val="1"/>
      <w:numFmt w:val="lowerLetter"/>
      <w:lvlText w:val="%5."/>
      <w:lvlJc w:val="left"/>
      <w:pPr>
        <w:ind w:left="5868" w:hanging="360"/>
      </w:pPr>
    </w:lvl>
    <w:lvl w:ilvl="5" w:tplc="0416001B" w:tentative="1">
      <w:start w:val="1"/>
      <w:numFmt w:val="lowerRoman"/>
      <w:lvlText w:val="%6."/>
      <w:lvlJc w:val="right"/>
      <w:pPr>
        <w:ind w:left="6588" w:hanging="180"/>
      </w:pPr>
    </w:lvl>
    <w:lvl w:ilvl="6" w:tplc="0416000F" w:tentative="1">
      <w:start w:val="1"/>
      <w:numFmt w:val="decimal"/>
      <w:lvlText w:val="%7."/>
      <w:lvlJc w:val="left"/>
      <w:pPr>
        <w:ind w:left="7308" w:hanging="360"/>
      </w:pPr>
    </w:lvl>
    <w:lvl w:ilvl="7" w:tplc="04160019" w:tentative="1">
      <w:start w:val="1"/>
      <w:numFmt w:val="lowerLetter"/>
      <w:lvlText w:val="%8."/>
      <w:lvlJc w:val="left"/>
      <w:pPr>
        <w:ind w:left="8028" w:hanging="360"/>
      </w:pPr>
    </w:lvl>
    <w:lvl w:ilvl="8" w:tplc="0416001B" w:tentative="1">
      <w:start w:val="1"/>
      <w:numFmt w:val="lowerRoman"/>
      <w:lvlText w:val="%9."/>
      <w:lvlJc w:val="right"/>
      <w:pPr>
        <w:ind w:left="8748" w:hanging="180"/>
      </w:pPr>
    </w:lvl>
  </w:abstractNum>
  <w:abstractNum w:abstractNumId="10" w15:restartNumberingAfterBreak="0">
    <w:nsid w:val="33632072"/>
    <w:multiLevelType w:val="multilevel"/>
    <w:tmpl w:val="E8383622"/>
    <w:lvl w:ilvl="0">
      <w:start w:val="1"/>
      <w:numFmt w:val="decimal"/>
      <w:lvlText w:val="%1."/>
      <w:lvlJc w:val="left"/>
      <w:pPr>
        <w:tabs>
          <w:tab w:val="num" w:pos="0"/>
        </w:tabs>
        <w:ind w:left="360" w:hanging="360"/>
      </w:pPr>
      <w:rPr>
        <w:b/>
      </w:rPr>
    </w:lvl>
    <w:lvl w:ilvl="1">
      <w:start w:val="1"/>
      <w:numFmt w:val="decimal"/>
      <w:lvlText w:val="%1.%2."/>
      <w:lvlJc w:val="left"/>
      <w:pPr>
        <w:tabs>
          <w:tab w:val="num" w:pos="-142"/>
        </w:tabs>
        <w:ind w:left="716" w:hanging="432"/>
      </w:pPr>
      <w:rPr>
        <w:b w:val="0"/>
        <w:i w:val="0"/>
        <w:iCs/>
      </w:rPr>
    </w:lvl>
    <w:lvl w:ilvl="2">
      <w:start w:val="1"/>
      <w:numFmt w:val="decimal"/>
      <w:lvlText w:val="%1.%2.%3."/>
      <w:lvlJc w:val="left"/>
      <w:pPr>
        <w:tabs>
          <w:tab w:val="num" w:pos="0"/>
        </w:tabs>
        <w:ind w:left="1224" w:hanging="504"/>
      </w:pPr>
      <w:rPr>
        <w:rFonts w:ascii="Times New Roman" w:hAnsi="Times New Roman" w:cs="Times New Roman" w:hint="default"/>
        <w:b w:val="0"/>
        <w:i w:val="0"/>
        <w:iCs/>
        <w:color w:val="auto"/>
        <w:sz w:val="24"/>
        <w:szCs w:val="24"/>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45A920C4"/>
    <w:multiLevelType w:val="multilevel"/>
    <w:tmpl w:val="5172D31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4E636BDB"/>
    <w:multiLevelType w:val="hybridMultilevel"/>
    <w:tmpl w:val="091CEBB6"/>
    <w:lvl w:ilvl="0" w:tplc="0416000F">
      <w:start w:val="1"/>
      <w:numFmt w:val="decimal"/>
      <w:lvlText w:val="%1."/>
      <w:lvlJc w:val="left"/>
      <w:pPr>
        <w:ind w:left="1865" w:hanging="360"/>
      </w:pPr>
    </w:lvl>
    <w:lvl w:ilvl="1" w:tplc="04160019" w:tentative="1">
      <w:start w:val="1"/>
      <w:numFmt w:val="lowerLetter"/>
      <w:lvlText w:val="%2."/>
      <w:lvlJc w:val="left"/>
      <w:pPr>
        <w:ind w:left="2585" w:hanging="360"/>
      </w:pPr>
    </w:lvl>
    <w:lvl w:ilvl="2" w:tplc="0416001B" w:tentative="1">
      <w:start w:val="1"/>
      <w:numFmt w:val="lowerRoman"/>
      <w:lvlText w:val="%3."/>
      <w:lvlJc w:val="right"/>
      <w:pPr>
        <w:ind w:left="3305" w:hanging="180"/>
      </w:pPr>
    </w:lvl>
    <w:lvl w:ilvl="3" w:tplc="0416000F" w:tentative="1">
      <w:start w:val="1"/>
      <w:numFmt w:val="decimal"/>
      <w:lvlText w:val="%4."/>
      <w:lvlJc w:val="left"/>
      <w:pPr>
        <w:ind w:left="4025" w:hanging="360"/>
      </w:pPr>
    </w:lvl>
    <w:lvl w:ilvl="4" w:tplc="04160019" w:tentative="1">
      <w:start w:val="1"/>
      <w:numFmt w:val="lowerLetter"/>
      <w:lvlText w:val="%5."/>
      <w:lvlJc w:val="left"/>
      <w:pPr>
        <w:ind w:left="4745" w:hanging="360"/>
      </w:pPr>
    </w:lvl>
    <w:lvl w:ilvl="5" w:tplc="0416001B" w:tentative="1">
      <w:start w:val="1"/>
      <w:numFmt w:val="lowerRoman"/>
      <w:lvlText w:val="%6."/>
      <w:lvlJc w:val="right"/>
      <w:pPr>
        <w:ind w:left="5465" w:hanging="180"/>
      </w:pPr>
    </w:lvl>
    <w:lvl w:ilvl="6" w:tplc="0416000F" w:tentative="1">
      <w:start w:val="1"/>
      <w:numFmt w:val="decimal"/>
      <w:lvlText w:val="%7."/>
      <w:lvlJc w:val="left"/>
      <w:pPr>
        <w:ind w:left="6185" w:hanging="360"/>
      </w:pPr>
    </w:lvl>
    <w:lvl w:ilvl="7" w:tplc="04160019" w:tentative="1">
      <w:start w:val="1"/>
      <w:numFmt w:val="lowerLetter"/>
      <w:lvlText w:val="%8."/>
      <w:lvlJc w:val="left"/>
      <w:pPr>
        <w:ind w:left="6905" w:hanging="360"/>
      </w:pPr>
    </w:lvl>
    <w:lvl w:ilvl="8" w:tplc="0416001B" w:tentative="1">
      <w:start w:val="1"/>
      <w:numFmt w:val="lowerRoman"/>
      <w:lvlText w:val="%9."/>
      <w:lvlJc w:val="right"/>
      <w:pPr>
        <w:ind w:left="7625" w:hanging="180"/>
      </w:pPr>
    </w:lvl>
  </w:abstractNum>
  <w:abstractNum w:abstractNumId="13" w15:restartNumberingAfterBreak="0">
    <w:nsid w:val="590E3F64"/>
    <w:multiLevelType w:val="multilevel"/>
    <w:tmpl w:val="590EDE4E"/>
    <w:lvl w:ilvl="0">
      <w:start w:val="1"/>
      <w:numFmt w:val="decimal"/>
      <w:lvlText w:val="%1."/>
      <w:lvlJc w:val="left"/>
      <w:pPr>
        <w:ind w:left="344" w:hanging="228"/>
      </w:pPr>
      <w:rPr>
        <w:rFonts w:ascii="Trebuchet MS" w:eastAsia="Trebuchet MS" w:hAnsi="Trebuchet MS" w:cs="Trebuchet MS" w:hint="default"/>
        <w:b w:val="0"/>
        <w:bCs w:val="0"/>
        <w:i w:val="0"/>
        <w:iCs w:val="0"/>
        <w:spacing w:val="-3"/>
        <w:w w:val="87"/>
        <w:sz w:val="18"/>
        <w:szCs w:val="18"/>
        <w:lang w:val="pt-PT" w:eastAsia="en-US" w:bidi="ar-SA"/>
      </w:rPr>
    </w:lvl>
    <w:lvl w:ilvl="1">
      <w:start w:val="1"/>
      <w:numFmt w:val="decimal"/>
      <w:lvlText w:val="%1.%2."/>
      <w:lvlJc w:val="left"/>
      <w:pPr>
        <w:ind w:left="117" w:hanging="399"/>
      </w:pPr>
      <w:rPr>
        <w:rFonts w:ascii="Trebuchet MS" w:eastAsia="Trebuchet MS" w:hAnsi="Trebuchet MS" w:cs="Trebuchet MS" w:hint="default"/>
        <w:b w:val="0"/>
        <w:bCs w:val="0"/>
        <w:i w:val="0"/>
        <w:iCs w:val="0"/>
        <w:spacing w:val="-3"/>
        <w:w w:val="87"/>
        <w:sz w:val="18"/>
        <w:szCs w:val="18"/>
        <w:lang w:val="pt-PT" w:eastAsia="en-US" w:bidi="ar-SA"/>
      </w:rPr>
    </w:lvl>
    <w:lvl w:ilvl="2">
      <w:start w:val="1"/>
      <w:numFmt w:val="decimal"/>
      <w:lvlText w:val="%1.%2.%3."/>
      <w:lvlJc w:val="left"/>
      <w:pPr>
        <w:ind w:left="117" w:hanging="569"/>
      </w:pPr>
      <w:rPr>
        <w:rFonts w:ascii="Trebuchet MS" w:eastAsia="Trebuchet MS" w:hAnsi="Trebuchet MS" w:cs="Trebuchet MS" w:hint="default"/>
        <w:b w:val="0"/>
        <w:bCs w:val="0"/>
        <w:i w:val="0"/>
        <w:iCs w:val="0"/>
        <w:spacing w:val="-3"/>
        <w:w w:val="87"/>
        <w:sz w:val="18"/>
        <w:szCs w:val="18"/>
        <w:lang w:val="pt-PT" w:eastAsia="en-US" w:bidi="ar-SA"/>
      </w:rPr>
    </w:lvl>
    <w:lvl w:ilvl="3">
      <w:start w:val="1"/>
      <w:numFmt w:val="decimal"/>
      <w:lvlText w:val="%1.%2.%3.%4."/>
      <w:lvlJc w:val="left"/>
      <w:pPr>
        <w:ind w:left="117" w:hanging="740"/>
      </w:pPr>
      <w:rPr>
        <w:rFonts w:ascii="Trebuchet MS" w:eastAsia="Trebuchet MS" w:hAnsi="Trebuchet MS" w:cs="Trebuchet MS" w:hint="default"/>
        <w:b w:val="0"/>
        <w:bCs w:val="0"/>
        <w:i w:val="0"/>
        <w:iCs w:val="0"/>
        <w:spacing w:val="-3"/>
        <w:w w:val="87"/>
        <w:sz w:val="18"/>
        <w:szCs w:val="18"/>
        <w:lang w:val="pt-PT" w:eastAsia="en-US" w:bidi="ar-SA"/>
      </w:rPr>
    </w:lvl>
    <w:lvl w:ilvl="4">
      <w:start w:val="1"/>
      <w:numFmt w:val="decimal"/>
      <w:lvlText w:val="%1.%2.%3.%4.%5."/>
      <w:lvlJc w:val="left"/>
      <w:pPr>
        <w:ind w:left="117" w:hanging="1024"/>
      </w:pPr>
      <w:rPr>
        <w:rFonts w:ascii="Trebuchet MS" w:eastAsia="Trebuchet MS" w:hAnsi="Trebuchet MS" w:cs="Trebuchet MS" w:hint="default"/>
        <w:b w:val="0"/>
        <w:bCs w:val="0"/>
        <w:i w:val="0"/>
        <w:iCs w:val="0"/>
        <w:spacing w:val="-3"/>
        <w:w w:val="87"/>
        <w:sz w:val="18"/>
        <w:szCs w:val="18"/>
        <w:lang w:val="pt-PT" w:eastAsia="en-US" w:bidi="ar-SA"/>
      </w:rPr>
    </w:lvl>
    <w:lvl w:ilvl="5">
      <w:numFmt w:val="bullet"/>
      <w:lvlText w:val="•"/>
      <w:lvlJc w:val="left"/>
      <w:pPr>
        <w:ind w:left="860" w:hanging="1024"/>
      </w:pPr>
      <w:rPr>
        <w:rFonts w:hint="default"/>
        <w:lang w:val="pt-PT" w:eastAsia="en-US" w:bidi="ar-SA"/>
      </w:rPr>
    </w:lvl>
    <w:lvl w:ilvl="6">
      <w:numFmt w:val="bullet"/>
      <w:lvlText w:val="•"/>
      <w:lvlJc w:val="left"/>
      <w:pPr>
        <w:ind w:left="2864" w:hanging="1024"/>
      </w:pPr>
      <w:rPr>
        <w:rFonts w:hint="default"/>
        <w:lang w:val="pt-PT" w:eastAsia="en-US" w:bidi="ar-SA"/>
      </w:rPr>
    </w:lvl>
    <w:lvl w:ilvl="7">
      <w:numFmt w:val="bullet"/>
      <w:lvlText w:val="•"/>
      <w:lvlJc w:val="left"/>
      <w:pPr>
        <w:ind w:left="4868" w:hanging="1024"/>
      </w:pPr>
      <w:rPr>
        <w:rFonts w:hint="default"/>
        <w:lang w:val="pt-PT" w:eastAsia="en-US" w:bidi="ar-SA"/>
      </w:rPr>
    </w:lvl>
    <w:lvl w:ilvl="8">
      <w:numFmt w:val="bullet"/>
      <w:lvlText w:val="•"/>
      <w:lvlJc w:val="left"/>
      <w:pPr>
        <w:ind w:left="6872" w:hanging="1024"/>
      </w:pPr>
      <w:rPr>
        <w:rFonts w:hint="default"/>
        <w:lang w:val="pt-PT" w:eastAsia="en-US" w:bidi="ar-SA"/>
      </w:rPr>
    </w:lvl>
  </w:abstractNum>
  <w:abstractNum w:abstractNumId="14" w15:restartNumberingAfterBreak="0">
    <w:nsid w:val="61DD361E"/>
    <w:multiLevelType w:val="multilevel"/>
    <w:tmpl w:val="3686178A"/>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ascii="Times New Roman" w:hAnsi="Times New Roman" w:cs="Times New Roman" w:hint="default"/>
        <w:b w:val="0"/>
        <w:i w:val="0"/>
        <w:color w:val="auto"/>
        <w:sz w:val="24"/>
        <w:szCs w:val="24"/>
      </w:rPr>
    </w:lvl>
    <w:lvl w:ilvl="2">
      <w:start w:val="1"/>
      <w:numFmt w:val="decimal"/>
      <w:suff w:val="space"/>
      <w:lvlText w:val="%1.%2.%3."/>
      <w:lvlJc w:val="left"/>
      <w:pPr>
        <w:ind w:left="1135" w:firstLine="0"/>
      </w:pPr>
      <w:rPr>
        <w:rFonts w:ascii="Times New Roman" w:hAnsi="Times New Roman" w:cs="Times New Roman" w:hint="default"/>
        <w:b w:val="0"/>
        <w:i w:val="0"/>
        <w:color w:val="auto"/>
        <w:sz w:val="24"/>
        <w:szCs w:val="24"/>
      </w:r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val="0"/>
        <w:bCs/>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6B2666EE"/>
    <w:multiLevelType w:val="multilevel"/>
    <w:tmpl w:val="9F3EBF4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i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7" w15:restartNumberingAfterBreak="0">
    <w:nsid w:val="79061FC3"/>
    <w:multiLevelType w:val="multilevel"/>
    <w:tmpl w:val="2EDE74AA"/>
    <w:lvl w:ilvl="0">
      <w:start w:val="1"/>
      <w:numFmt w:val="decimal"/>
      <w:lvlText w:val="%1."/>
      <w:lvlJc w:val="left"/>
      <w:pPr>
        <w:ind w:left="720" w:hanging="360"/>
      </w:pPr>
      <w:rPr>
        <w:rFonts w:hint="default"/>
        <w:b/>
      </w:rPr>
    </w:lvl>
    <w:lvl w:ilvl="1">
      <w:start w:val="1"/>
      <w:numFmt w:val="decimal"/>
      <w:isLgl/>
      <w:lvlText w:val="%1.%2."/>
      <w:lvlJc w:val="left"/>
      <w:pPr>
        <w:ind w:left="1140" w:hanging="420"/>
      </w:pPr>
      <w:rPr>
        <w:rFonts w:hint="default"/>
        <w:b/>
        <w:color w:val="auto"/>
        <w:sz w:val="20"/>
        <w:szCs w:val="20"/>
      </w:rPr>
    </w:lvl>
    <w:lvl w:ilvl="2">
      <w:start w:val="1"/>
      <w:numFmt w:val="decimal"/>
      <w:isLgl/>
      <w:lvlText w:val="%1.%2.%3."/>
      <w:lvlJc w:val="left"/>
      <w:pPr>
        <w:ind w:left="1800" w:hanging="720"/>
      </w:pPr>
      <w:rPr>
        <w:rFonts w:hint="default"/>
        <w:b/>
        <w:color w:val="auto"/>
        <w:sz w:val="20"/>
        <w:szCs w:val="20"/>
      </w:rPr>
    </w:lvl>
    <w:lvl w:ilvl="3">
      <w:start w:val="1"/>
      <w:numFmt w:val="decimal"/>
      <w:isLgl/>
      <w:lvlText w:val="%1.%2.%3.%4."/>
      <w:lvlJc w:val="left"/>
      <w:pPr>
        <w:ind w:left="2160" w:hanging="720"/>
      </w:pPr>
      <w:rPr>
        <w:rFonts w:hint="default"/>
        <w:b/>
        <w:color w:val="auto"/>
        <w:sz w:val="24"/>
        <w:szCs w:val="24"/>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79200F6E"/>
    <w:multiLevelType w:val="hybridMultilevel"/>
    <w:tmpl w:val="42343D26"/>
    <w:lvl w:ilvl="0" w:tplc="04160017">
      <w:start w:val="1"/>
      <w:numFmt w:val="lowerLetter"/>
      <w:lvlText w:val="%1)"/>
      <w:lvlJc w:val="left"/>
      <w:pPr>
        <w:ind w:left="1436" w:hanging="360"/>
      </w:pPr>
    </w:lvl>
    <w:lvl w:ilvl="1" w:tplc="04160019" w:tentative="1">
      <w:start w:val="1"/>
      <w:numFmt w:val="lowerLetter"/>
      <w:lvlText w:val="%2."/>
      <w:lvlJc w:val="left"/>
      <w:pPr>
        <w:ind w:left="2156" w:hanging="360"/>
      </w:pPr>
    </w:lvl>
    <w:lvl w:ilvl="2" w:tplc="0416001B" w:tentative="1">
      <w:start w:val="1"/>
      <w:numFmt w:val="lowerRoman"/>
      <w:lvlText w:val="%3."/>
      <w:lvlJc w:val="right"/>
      <w:pPr>
        <w:ind w:left="2876" w:hanging="180"/>
      </w:pPr>
    </w:lvl>
    <w:lvl w:ilvl="3" w:tplc="0416000F" w:tentative="1">
      <w:start w:val="1"/>
      <w:numFmt w:val="decimal"/>
      <w:lvlText w:val="%4."/>
      <w:lvlJc w:val="left"/>
      <w:pPr>
        <w:ind w:left="3596" w:hanging="360"/>
      </w:pPr>
    </w:lvl>
    <w:lvl w:ilvl="4" w:tplc="04160019" w:tentative="1">
      <w:start w:val="1"/>
      <w:numFmt w:val="lowerLetter"/>
      <w:lvlText w:val="%5."/>
      <w:lvlJc w:val="left"/>
      <w:pPr>
        <w:ind w:left="4316" w:hanging="360"/>
      </w:pPr>
    </w:lvl>
    <w:lvl w:ilvl="5" w:tplc="0416001B" w:tentative="1">
      <w:start w:val="1"/>
      <w:numFmt w:val="lowerRoman"/>
      <w:lvlText w:val="%6."/>
      <w:lvlJc w:val="right"/>
      <w:pPr>
        <w:ind w:left="5036" w:hanging="180"/>
      </w:pPr>
    </w:lvl>
    <w:lvl w:ilvl="6" w:tplc="0416000F" w:tentative="1">
      <w:start w:val="1"/>
      <w:numFmt w:val="decimal"/>
      <w:lvlText w:val="%7."/>
      <w:lvlJc w:val="left"/>
      <w:pPr>
        <w:ind w:left="5756" w:hanging="360"/>
      </w:pPr>
    </w:lvl>
    <w:lvl w:ilvl="7" w:tplc="04160019" w:tentative="1">
      <w:start w:val="1"/>
      <w:numFmt w:val="lowerLetter"/>
      <w:lvlText w:val="%8."/>
      <w:lvlJc w:val="left"/>
      <w:pPr>
        <w:ind w:left="6476" w:hanging="360"/>
      </w:pPr>
    </w:lvl>
    <w:lvl w:ilvl="8" w:tplc="0416001B" w:tentative="1">
      <w:start w:val="1"/>
      <w:numFmt w:val="lowerRoman"/>
      <w:lvlText w:val="%9."/>
      <w:lvlJc w:val="right"/>
      <w:pPr>
        <w:ind w:left="7196" w:hanging="180"/>
      </w:pPr>
    </w:lvl>
  </w:abstractNum>
  <w:abstractNum w:abstractNumId="19" w15:restartNumberingAfterBreak="0">
    <w:nsid w:val="798714EF"/>
    <w:multiLevelType w:val="hybridMultilevel"/>
    <w:tmpl w:val="8BE68362"/>
    <w:lvl w:ilvl="0" w:tplc="0416000D">
      <w:start w:val="1"/>
      <w:numFmt w:val="bullet"/>
      <w:lvlText w:val=""/>
      <w:lvlJc w:val="left"/>
      <w:pPr>
        <w:ind w:left="1145" w:hanging="360"/>
      </w:pPr>
      <w:rPr>
        <w:rFonts w:ascii="Wingdings" w:hAnsi="Wingdings" w:hint="default"/>
      </w:rPr>
    </w:lvl>
    <w:lvl w:ilvl="1" w:tplc="04160003" w:tentative="1">
      <w:start w:val="1"/>
      <w:numFmt w:val="bullet"/>
      <w:lvlText w:val="o"/>
      <w:lvlJc w:val="left"/>
      <w:pPr>
        <w:ind w:left="1865" w:hanging="360"/>
      </w:pPr>
      <w:rPr>
        <w:rFonts w:ascii="Courier New" w:hAnsi="Courier New" w:cs="Courier New" w:hint="default"/>
      </w:rPr>
    </w:lvl>
    <w:lvl w:ilvl="2" w:tplc="04160005" w:tentative="1">
      <w:start w:val="1"/>
      <w:numFmt w:val="bullet"/>
      <w:lvlText w:val=""/>
      <w:lvlJc w:val="left"/>
      <w:pPr>
        <w:ind w:left="2585" w:hanging="360"/>
      </w:pPr>
      <w:rPr>
        <w:rFonts w:ascii="Wingdings" w:hAnsi="Wingdings" w:hint="default"/>
      </w:rPr>
    </w:lvl>
    <w:lvl w:ilvl="3" w:tplc="04160001" w:tentative="1">
      <w:start w:val="1"/>
      <w:numFmt w:val="bullet"/>
      <w:lvlText w:val=""/>
      <w:lvlJc w:val="left"/>
      <w:pPr>
        <w:ind w:left="3305" w:hanging="360"/>
      </w:pPr>
      <w:rPr>
        <w:rFonts w:ascii="Symbol" w:hAnsi="Symbol" w:hint="default"/>
      </w:rPr>
    </w:lvl>
    <w:lvl w:ilvl="4" w:tplc="04160003" w:tentative="1">
      <w:start w:val="1"/>
      <w:numFmt w:val="bullet"/>
      <w:lvlText w:val="o"/>
      <w:lvlJc w:val="left"/>
      <w:pPr>
        <w:ind w:left="4025" w:hanging="360"/>
      </w:pPr>
      <w:rPr>
        <w:rFonts w:ascii="Courier New" w:hAnsi="Courier New" w:cs="Courier New" w:hint="default"/>
      </w:rPr>
    </w:lvl>
    <w:lvl w:ilvl="5" w:tplc="04160005" w:tentative="1">
      <w:start w:val="1"/>
      <w:numFmt w:val="bullet"/>
      <w:lvlText w:val=""/>
      <w:lvlJc w:val="left"/>
      <w:pPr>
        <w:ind w:left="4745" w:hanging="360"/>
      </w:pPr>
      <w:rPr>
        <w:rFonts w:ascii="Wingdings" w:hAnsi="Wingdings" w:hint="default"/>
      </w:rPr>
    </w:lvl>
    <w:lvl w:ilvl="6" w:tplc="04160001" w:tentative="1">
      <w:start w:val="1"/>
      <w:numFmt w:val="bullet"/>
      <w:lvlText w:val=""/>
      <w:lvlJc w:val="left"/>
      <w:pPr>
        <w:ind w:left="5465" w:hanging="360"/>
      </w:pPr>
      <w:rPr>
        <w:rFonts w:ascii="Symbol" w:hAnsi="Symbol" w:hint="default"/>
      </w:rPr>
    </w:lvl>
    <w:lvl w:ilvl="7" w:tplc="04160003" w:tentative="1">
      <w:start w:val="1"/>
      <w:numFmt w:val="bullet"/>
      <w:lvlText w:val="o"/>
      <w:lvlJc w:val="left"/>
      <w:pPr>
        <w:ind w:left="6185" w:hanging="360"/>
      </w:pPr>
      <w:rPr>
        <w:rFonts w:ascii="Courier New" w:hAnsi="Courier New" w:cs="Courier New" w:hint="default"/>
      </w:rPr>
    </w:lvl>
    <w:lvl w:ilvl="8" w:tplc="04160005" w:tentative="1">
      <w:start w:val="1"/>
      <w:numFmt w:val="bullet"/>
      <w:lvlText w:val=""/>
      <w:lvlJc w:val="left"/>
      <w:pPr>
        <w:ind w:left="6905" w:hanging="360"/>
      </w:pPr>
      <w:rPr>
        <w:rFonts w:ascii="Wingdings" w:hAnsi="Wingdings" w:hint="default"/>
      </w:rPr>
    </w:lvl>
  </w:abstractNum>
  <w:abstractNum w:abstractNumId="20" w15:restartNumberingAfterBreak="0">
    <w:nsid w:val="7BD867CD"/>
    <w:multiLevelType w:val="multilevel"/>
    <w:tmpl w:val="89C82C72"/>
    <w:lvl w:ilvl="0">
      <w:start w:val="2"/>
      <w:numFmt w:val="upperRoman"/>
      <w:lvlText w:val="%1."/>
      <w:lvlJc w:val="left"/>
      <w:pPr>
        <w:ind w:left="1080" w:hanging="720"/>
      </w:pPr>
      <w:rPr>
        <w:rFonts w:hint="default"/>
      </w:rPr>
    </w:lvl>
    <w:lvl w:ilvl="1">
      <w:start w:val="1"/>
      <w:numFmt w:val="decimal"/>
      <w:isLgl/>
      <w:lvlText w:val="%1.%2."/>
      <w:lvlJc w:val="left"/>
      <w:pPr>
        <w:ind w:left="1571" w:hanging="720"/>
      </w:pPr>
      <w:rPr>
        <w:rFonts w:ascii="Times New Roman" w:hAnsi="Times New Roman" w:cs="Times New Roman" w:hint="default"/>
        <w:b/>
        <w:bCs w:val="0"/>
        <w:color w:val="auto"/>
        <w:sz w:val="20"/>
        <w:szCs w:val="20"/>
      </w:rPr>
    </w:lvl>
    <w:lvl w:ilvl="2">
      <w:start w:val="1"/>
      <w:numFmt w:val="decimal"/>
      <w:isLgl/>
      <w:lvlText w:val="%1.%2.%3."/>
      <w:lvlJc w:val="left"/>
      <w:pPr>
        <w:ind w:left="720" w:hanging="720"/>
      </w:pPr>
      <w:rPr>
        <w:rFonts w:ascii="Times New Roman" w:hAnsi="Times New Roman" w:cs="Times New Roman" w:hint="default"/>
        <w:b/>
        <w:color w:val="auto"/>
        <w:sz w:val="20"/>
        <w:szCs w:val="20"/>
      </w:rPr>
    </w:lvl>
    <w:lvl w:ilvl="3">
      <w:start w:val="1"/>
      <w:numFmt w:val="decimal"/>
      <w:isLgl/>
      <w:lvlText w:val="%1.%2.%3.%4."/>
      <w:lvlJc w:val="left"/>
      <w:pPr>
        <w:ind w:left="1440" w:hanging="1080"/>
      </w:pPr>
      <w:rPr>
        <w:rFonts w:ascii="Times New Roman" w:hAnsi="Times New Roman" w:cs="Times New Roman" w:hint="default"/>
        <w:b/>
        <w:color w:val="auto"/>
        <w:sz w:val="20"/>
        <w:szCs w:val="2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15:restartNumberingAfterBreak="0">
    <w:nsid w:val="7ED045E8"/>
    <w:multiLevelType w:val="hybridMultilevel"/>
    <w:tmpl w:val="3BA0B50E"/>
    <w:lvl w:ilvl="0" w:tplc="777AE300">
      <w:start w:val="1"/>
      <w:numFmt w:val="lowerLetter"/>
      <w:lvlText w:val="%1)"/>
      <w:lvlJc w:val="left"/>
      <w:pPr>
        <w:ind w:left="2062" w:hanging="360"/>
      </w:pPr>
      <w:rPr>
        <w:rFonts w:hint="default"/>
        <w:color w:val="000000"/>
      </w:rPr>
    </w:lvl>
    <w:lvl w:ilvl="1" w:tplc="04160019" w:tentative="1">
      <w:start w:val="1"/>
      <w:numFmt w:val="lowerLetter"/>
      <w:lvlText w:val="%2."/>
      <w:lvlJc w:val="left"/>
      <w:pPr>
        <w:ind w:left="2782" w:hanging="360"/>
      </w:pPr>
    </w:lvl>
    <w:lvl w:ilvl="2" w:tplc="0416001B" w:tentative="1">
      <w:start w:val="1"/>
      <w:numFmt w:val="lowerRoman"/>
      <w:lvlText w:val="%3."/>
      <w:lvlJc w:val="right"/>
      <w:pPr>
        <w:ind w:left="3502" w:hanging="180"/>
      </w:pPr>
    </w:lvl>
    <w:lvl w:ilvl="3" w:tplc="0416000F">
      <w:start w:val="1"/>
      <w:numFmt w:val="decimal"/>
      <w:lvlText w:val="%4."/>
      <w:lvlJc w:val="left"/>
      <w:pPr>
        <w:ind w:left="4222" w:hanging="360"/>
      </w:pPr>
    </w:lvl>
    <w:lvl w:ilvl="4" w:tplc="04160019" w:tentative="1">
      <w:start w:val="1"/>
      <w:numFmt w:val="lowerLetter"/>
      <w:lvlText w:val="%5."/>
      <w:lvlJc w:val="left"/>
      <w:pPr>
        <w:ind w:left="4942" w:hanging="360"/>
      </w:pPr>
    </w:lvl>
    <w:lvl w:ilvl="5" w:tplc="0416001B" w:tentative="1">
      <w:start w:val="1"/>
      <w:numFmt w:val="lowerRoman"/>
      <w:lvlText w:val="%6."/>
      <w:lvlJc w:val="right"/>
      <w:pPr>
        <w:ind w:left="5662" w:hanging="180"/>
      </w:pPr>
    </w:lvl>
    <w:lvl w:ilvl="6" w:tplc="0416000F" w:tentative="1">
      <w:start w:val="1"/>
      <w:numFmt w:val="decimal"/>
      <w:lvlText w:val="%7."/>
      <w:lvlJc w:val="left"/>
      <w:pPr>
        <w:ind w:left="6382" w:hanging="360"/>
      </w:pPr>
    </w:lvl>
    <w:lvl w:ilvl="7" w:tplc="04160019" w:tentative="1">
      <w:start w:val="1"/>
      <w:numFmt w:val="lowerLetter"/>
      <w:lvlText w:val="%8."/>
      <w:lvlJc w:val="left"/>
      <w:pPr>
        <w:ind w:left="7102" w:hanging="360"/>
      </w:pPr>
    </w:lvl>
    <w:lvl w:ilvl="8" w:tplc="0416001B" w:tentative="1">
      <w:start w:val="1"/>
      <w:numFmt w:val="lowerRoman"/>
      <w:lvlText w:val="%9."/>
      <w:lvlJc w:val="right"/>
      <w:pPr>
        <w:ind w:left="7822" w:hanging="180"/>
      </w:pPr>
    </w:lvl>
  </w:abstractNum>
  <w:num w:numId="1" w16cid:durableId="83654958">
    <w:abstractNumId w:val="4"/>
  </w:num>
  <w:num w:numId="2" w16cid:durableId="335347834">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80753303">
    <w:abstractNumId w:val="14"/>
  </w:num>
  <w:num w:numId="4" w16cid:durableId="126576388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7042259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5787491">
    <w:abstractNumId w:val="9"/>
  </w:num>
  <w:num w:numId="7" w16cid:durableId="599798166">
    <w:abstractNumId w:val="5"/>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8344460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62660025">
    <w:abstractNumId w:val="18"/>
  </w:num>
  <w:num w:numId="10" w16cid:durableId="88587319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12701861">
    <w:abstractNumId w:val="21"/>
  </w:num>
  <w:num w:numId="12" w16cid:durableId="77796562">
    <w:abstractNumId w:val="8"/>
  </w:num>
  <w:num w:numId="13" w16cid:durableId="2094668055">
    <w:abstractNumId w:val="1"/>
  </w:num>
  <w:num w:numId="14" w16cid:durableId="779106368">
    <w:abstractNumId w:val="3"/>
  </w:num>
  <w:num w:numId="15" w16cid:durableId="606889640">
    <w:abstractNumId w:val="12"/>
  </w:num>
  <w:num w:numId="16" w16cid:durableId="20079792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28226861">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88775061">
    <w:abstractNumId w:val="4"/>
  </w:num>
  <w:num w:numId="19" w16cid:durableId="971521017">
    <w:abstractNumId w:val="20"/>
  </w:num>
  <w:num w:numId="20" w16cid:durableId="1342664389">
    <w:abstractNumId w:val="17"/>
  </w:num>
  <w:num w:numId="21" w16cid:durableId="721247641">
    <w:abstractNumId w:val="19"/>
  </w:num>
  <w:num w:numId="22" w16cid:durableId="1762487395">
    <w:abstractNumId w:val="4"/>
  </w:num>
  <w:num w:numId="23" w16cid:durableId="1089043038">
    <w:abstractNumId w:val="4"/>
  </w:num>
  <w:num w:numId="24" w16cid:durableId="1482455743">
    <w:abstractNumId w:val="2"/>
  </w:num>
  <w:num w:numId="25" w16cid:durableId="1306280443">
    <w:abstractNumId w:val="7"/>
  </w:num>
  <w:num w:numId="26" w16cid:durableId="909929702">
    <w:abstractNumId w:val="0"/>
  </w:num>
  <w:num w:numId="27" w16cid:durableId="1019702594">
    <w:abstractNumId w:val="13"/>
  </w:num>
  <w:num w:numId="28" w16cid:durableId="1377926733">
    <w:abstractNumId w:val="6"/>
  </w:num>
  <w:num w:numId="29" w16cid:durableId="1364475002">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5332699">
    <w:abstractNumId w:val="4"/>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9093556">
    <w:abstractNumId w:val="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85387467">
    <w:abstractNumId w:val="10"/>
  </w:num>
  <w:num w:numId="33" w16cid:durableId="1658533575">
    <w:abstractNumId w:val="11"/>
  </w:num>
  <w:num w:numId="34" w16cid:durableId="1919899747">
    <w:abstractNumId w:val="4"/>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94046375">
    <w:abstractNumId w:val="4"/>
  </w:num>
  <w:num w:numId="36" w16cid:durableId="828249782">
    <w:abstractNumId w:val="14"/>
  </w:num>
  <w:num w:numId="37" w16cid:durableId="62994059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750849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3312318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968713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31229617">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1E3"/>
    <w:rsid w:val="00001155"/>
    <w:rsid w:val="00001DBD"/>
    <w:rsid w:val="00002385"/>
    <w:rsid w:val="000023EF"/>
    <w:rsid w:val="000035DF"/>
    <w:rsid w:val="000040D2"/>
    <w:rsid w:val="0000543B"/>
    <w:rsid w:val="0000576A"/>
    <w:rsid w:val="00006BCF"/>
    <w:rsid w:val="00007374"/>
    <w:rsid w:val="00010382"/>
    <w:rsid w:val="0001091F"/>
    <w:rsid w:val="000110BB"/>
    <w:rsid w:val="000112AE"/>
    <w:rsid w:val="00011F6F"/>
    <w:rsid w:val="00011F86"/>
    <w:rsid w:val="00012752"/>
    <w:rsid w:val="00012E1B"/>
    <w:rsid w:val="000140F9"/>
    <w:rsid w:val="00014907"/>
    <w:rsid w:val="00015CE5"/>
    <w:rsid w:val="00016222"/>
    <w:rsid w:val="000172C1"/>
    <w:rsid w:val="0002026E"/>
    <w:rsid w:val="0002148B"/>
    <w:rsid w:val="00021612"/>
    <w:rsid w:val="00022EC3"/>
    <w:rsid w:val="00023B21"/>
    <w:rsid w:val="00023DD4"/>
    <w:rsid w:val="000244C7"/>
    <w:rsid w:val="0002482F"/>
    <w:rsid w:val="0002595F"/>
    <w:rsid w:val="000267D4"/>
    <w:rsid w:val="00026C2A"/>
    <w:rsid w:val="000272F8"/>
    <w:rsid w:val="000272FD"/>
    <w:rsid w:val="000316D8"/>
    <w:rsid w:val="00032A1C"/>
    <w:rsid w:val="00036B21"/>
    <w:rsid w:val="00036B5F"/>
    <w:rsid w:val="00036F3C"/>
    <w:rsid w:val="000376D9"/>
    <w:rsid w:val="000405DB"/>
    <w:rsid w:val="00040C2F"/>
    <w:rsid w:val="00040E06"/>
    <w:rsid w:val="000420CB"/>
    <w:rsid w:val="00042B72"/>
    <w:rsid w:val="00043DB9"/>
    <w:rsid w:val="000445F1"/>
    <w:rsid w:val="00044A56"/>
    <w:rsid w:val="00046533"/>
    <w:rsid w:val="00046BB0"/>
    <w:rsid w:val="0004724F"/>
    <w:rsid w:val="000477D1"/>
    <w:rsid w:val="00050C40"/>
    <w:rsid w:val="00050EE6"/>
    <w:rsid w:val="00051B69"/>
    <w:rsid w:val="000521D3"/>
    <w:rsid w:val="00053752"/>
    <w:rsid w:val="00054DFD"/>
    <w:rsid w:val="0005513C"/>
    <w:rsid w:val="00055FD7"/>
    <w:rsid w:val="000577CE"/>
    <w:rsid w:val="00057D63"/>
    <w:rsid w:val="00060528"/>
    <w:rsid w:val="000611FD"/>
    <w:rsid w:val="000627C4"/>
    <w:rsid w:val="0006418D"/>
    <w:rsid w:val="00064B37"/>
    <w:rsid w:val="00065303"/>
    <w:rsid w:val="0006587C"/>
    <w:rsid w:val="00066323"/>
    <w:rsid w:val="000666CC"/>
    <w:rsid w:val="000671B8"/>
    <w:rsid w:val="00067344"/>
    <w:rsid w:val="000704E4"/>
    <w:rsid w:val="000704E6"/>
    <w:rsid w:val="0007077A"/>
    <w:rsid w:val="0007086A"/>
    <w:rsid w:val="00072508"/>
    <w:rsid w:val="000725DF"/>
    <w:rsid w:val="00074C5E"/>
    <w:rsid w:val="00075176"/>
    <w:rsid w:val="00075461"/>
    <w:rsid w:val="000755E8"/>
    <w:rsid w:val="00075AF1"/>
    <w:rsid w:val="00075B74"/>
    <w:rsid w:val="000761E4"/>
    <w:rsid w:val="000762B4"/>
    <w:rsid w:val="0007679C"/>
    <w:rsid w:val="00076D97"/>
    <w:rsid w:val="00077973"/>
    <w:rsid w:val="00077A86"/>
    <w:rsid w:val="00077E69"/>
    <w:rsid w:val="00081387"/>
    <w:rsid w:val="00081C50"/>
    <w:rsid w:val="00082036"/>
    <w:rsid w:val="000832E9"/>
    <w:rsid w:val="00083C75"/>
    <w:rsid w:val="000843C7"/>
    <w:rsid w:val="00086A6A"/>
    <w:rsid w:val="00087518"/>
    <w:rsid w:val="000901C4"/>
    <w:rsid w:val="00091062"/>
    <w:rsid w:val="0009144F"/>
    <w:rsid w:val="00091611"/>
    <w:rsid w:val="00091D3E"/>
    <w:rsid w:val="000931E6"/>
    <w:rsid w:val="00094642"/>
    <w:rsid w:val="00094FE0"/>
    <w:rsid w:val="000969C1"/>
    <w:rsid w:val="00097214"/>
    <w:rsid w:val="00097278"/>
    <w:rsid w:val="00097B9F"/>
    <w:rsid w:val="000A1C4A"/>
    <w:rsid w:val="000A1FD9"/>
    <w:rsid w:val="000A22BB"/>
    <w:rsid w:val="000A2CCA"/>
    <w:rsid w:val="000A3708"/>
    <w:rsid w:val="000A384C"/>
    <w:rsid w:val="000A4E52"/>
    <w:rsid w:val="000A5238"/>
    <w:rsid w:val="000A69D7"/>
    <w:rsid w:val="000A6DC2"/>
    <w:rsid w:val="000A7909"/>
    <w:rsid w:val="000A7A14"/>
    <w:rsid w:val="000A7DD2"/>
    <w:rsid w:val="000A7DEC"/>
    <w:rsid w:val="000A7EC5"/>
    <w:rsid w:val="000B0B01"/>
    <w:rsid w:val="000B0FF7"/>
    <w:rsid w:val="000B24D6"/>
    <w:rsid w:val="000B2DC8"/>
    <w:rsid w:val="000B30F4"/>
    <w:rsid w:val="000B4D91"/>
    <w:rsid w:val="000B4FE9"/>
    <w:rsid w:val="000B51A3"/>
    <w:rsid w:val="000B6F99"/>
    <w:rsid w:val="000B7B55"/>
    <w:rsid w:val="000B7DB2"/>
    <w:rsid w:val="000C2AB1"/>
    <w:rsid w:val="000C30FB"/>
    <w:rsid w:val="000C3B5E"/>
    <w:rsid w:val="000C49AE"/>
    <w:rsid w:val="000C5356"/>
    <w:rsid w:val="000C54E4"/>
    <w:rsid w:val="000C62E9"/>
    <w:rsid w:val="000C7E37"/>
    <w:rsid w:val="000D1354"/>
    <w:rsid w:val="000D1612"/>
    <w:rsid w:val="000D1991"/>
    <w:rsid w:val="000D2B99"/>
    <w:rsid w:val="000D2D9E"/>
    <w:rsid w:val="000D3109"/>
    <w:rsid w:val="000D370C"/>
    <w:rsid w:val="000D3A9E"/>
    <w:rsid w:val="000D3D0D"/>
    <w:rsid w:val="000D79BD"/>
    <w:rsid w:val="000E01D9"/>
    <w:rsid w:val="000E0F6E"/>
    <w:rsid w:val="000E362C"/>
    <w:rsid w:val="000E3734"/>
    <w:rsid w:val="000E3B39"/>
    <w:rsid w:val="000E3B8B"/>
    <w:rsid w:val="000E4645"/>
    <w:rsid w:val="000E4D1F"/>
    <w:rsid w:val="000E551E"/>
    <w:rsid w:val="000E58D4"/>
    <w:rsid w:val="000E5C39"/>
    <w:rsid w:val="000E6EFA"/>
    <w:rsid w:val="000E759B"/>
    <w:rsid w:val="000E79B2"/>
    <w:rsid w:val="000F1BBC"/>
    <w:rsid w:val="000F22F8"/>
    <w:rsid w:val="000F2538"/>
    <w:rsid w:val="000F3F93"/>
    <w:rsid w:val="000F4032"/>
    <w:rsid w:val="000F5FA2"/>
    <w:rsid w:val="000F5FF6"/>
    <w:rsid w:val="000F7088"/>
    <w:rsid w:val="000F71CE"/>
    <w:rsid w:val="000F76CC"/>
    <w:rsid w:val="0010012E"/>
    <w:rsid w:val="00100A05"/>
    <w:rsid w:val="00100CA5"/>
    <w:rsid w:val="00101160"/>
    <w:rsid w:val="00101273"/>
    <w:rsid w:val="00101B13"/>
    <w:rsid w:val="00101EDA"/>
    <w:rsid w:val="00101EEA"/>
    <w:rsid w:val="00102C1A"/>
    <w:rsid w:val="001038AE"/>
    <w:rsid w:val="00103FE6"/>
    <w:rsid w:val="001046ED"/>
    <w:rsid w:val="001047E3"/>
    <w:rsid w:val="00104AD4"/>
    <w:rsid w:val="00105A00"/>
    <w:rsid w:val="001063A5"/>
    <w:rsid w:val="001064BE"/>
    <w:rsid w:val="00106CFA"/>
    <w:rsid w:val="001073A3"/>
    <w:rsid w:val="00107E99"/>
    <w:rsid w:val="00107F84"/>
    <w:rsid w:val="001112F4"/>
    <w:rsid w:val="00113900"/>
    <w:rsid w:val="001155DE"/>
    <w:rsid w:val="00115B7F"/>
    <w:rsid w:val="00115C03"/>
    <w:rsid w:val="00117782"/>
    <w:rsid w:val="0011783A"/>
    <w:rsid w:val="001216C2"/>
    <w:rsid w:val="00122327"/>
    <w:rsid w:val="00123BB5"/>
    <w:rsid w:val="0012510D"/>
    <w:rsid w:val="00125867"/>
    <w:rsid w:val="00130564"/>
    <w:rsid w:val="001308D1"/>
    <w:rsid w:val="00130B08"/>
    <w:rsid w:val="00130B3E"/>
    <w:rsid w:val="001318E7"/>
    <w:rsid w:val="001320EC"/>
    <w:rsid w:val="00132845"/>
    <w:rsid w:val="00132BA3"/>
    <w:rsid w:val="0013354D"/>
    <w:rsid w:val="00135395"/>
    <w:rsid w:val="00135D26"/>
    <w:rsid w:val="001367B7"/>
    <w:rsid w:val="00136F61"/>
    <w:rsid w:val="00137C29"/>
    <w:rsid w:val="00140226"/>
    <w:rsid w:val="00140675"/>
    <w:rsid w:val="00143211"/>
    <w:rsid w:val="001450BB"/>
    <w:rsid w:val="0014535D"/>
    <w:rsid w:val="001454F2"/>
    <w:rsid w:val="001459CC"/>
    <w:rsid w:val="00145E79"/>
    <w:rsid w:val="001461CA"/>
    <w:rsid w:val="00146831"/>
    <w:rsid w:val="00146D34"/>
    <w:rsid w:val="001475D8"/>
    <w:rsid w:val="001477F5"/>
    <w:rsid w:val="001478C3"/>
    <w:rsid w:val="00147AC6"/>
    <w:rsid w:val="001510D3"/>
    <w:rsid w:val="001517C4"/>
    <w:rsid w:val="00151EDE"/>
    <w:rsid w:val="00152404"/>
    <w:rsid w:val="0015393F"/>
    <w:rsid w:val="00154803"/>
    <w:rsid w:val="001549DE"/>
    <w:rsid w:val="00154A7A"/>
    <w:rsid w:val="00155C0F"/>
    <w:rsid w:val="00156C1D"/>
    <w:rsid w:val="001570A7"/>
    <w:rsid w:val="00160179"/>
    <w:rsid w:val="00160BDD"/>
    <w:rsid w:val="001622B1"/>
    <w:rsid w:val="00162DD7"/>
    <w:rsid w:val="00164221"/>
    <w:rsid w:val="00164609"/>
    <w:rsid w:val="0016569A"/>
    <w:rsid w:val="00165B91"/>
    <w:rsid w:val="00165C14"/>
    <w:rsid w:val="001661D6"/>
    <w:rsid w:val="00166C6D"/>
    <w:rsid w:val="00166D17"/>
    <w:rsid w:val="00166F71"/>
    <w:rsid w:val="00166FA3"/>
    <w:rsid w:val="001670AB"/>
    <w:rsid w:val="00167AE3"/>
    <w:rsid w:val="001718EF"/>
    <w:rsid w:val="00172328"/>
    <w:rsid w:val="001723E8"/>
    <w:rsid w:val="00172AB7"/>
    <w:rsid w:val="00173D49"/>
    <w:rsid w:val="00174353"/>
    <w:rsid w:val="00174423"/>
    <w:rsid w:val="0017545E"/>
    <w:rsid w:val="00176226"/>
    <w:rsid w:val="0017710A"/>
    <w:rsid w:val="00180E8C"/>
    <w:rsid w:val="0018193A"/>
    <w:rsid w:val="0018343A"/>
    <w:rsid w:val="00184568"/>
    <w:rsid w:val="0018495D"/>
    <w:rsid w:val="00184ECA"/>
    <w:rsid w:val="00185C0C"/>
    <w:rsid w:val="00186EBC"/>
    <w:rsid w:val="001874E7"/>
    <w:rsid w:val="00190AD1"/>
    <w:rsid w:val="001922C5"/>
    <w:rsid w:val="0019234E"/>
    <w:rsid w:val="001935E0"/>
    <w:rsid w:val="0019422B"/>
    <w:rsid w:val="00194770"/>
    <w:rsid w:val="00194D86"/>
    <w:rsid w:val="00196E7A"/>
    <w:rsid w:val="001A03A4"/>
    <w:rsid w:val="001A09DB"/>
    <w:rsid w:val="001A2930"/>
    <w:rsid w:val="001A408E"/>
    <w:rsid w:val="001A48DD"/>
    <w:rsid w:val="001A4C17"/>
    <w:rsid w:val="001A4D50"/>
    <w:rsid w:val="001A5199"/>
    <w:rsid w:val="001A563A"/>
    <w:rsid w:val="001A5CEA"/>
    <w:rsid w:val="001A6EB2"/>
    <w:rsid w:val="001B0128"/>
    <w:rsid w:val="001B1B5D"/>
    <w:rsid w:val="001B3CAE"/>
    <w:rsid w:val="001B49BA"/>
    <w:rsid w:val="001B51F7"/>
    <w:rsid w:val="001B55A5"/>
    <w:rsid w:val="001B6118"/>
    <w:rsid w:val="001B670B"/>
    <w:rsid w:val="001B6CB1"/>
    <w:rsid w:val="001B7435"/>
    <w:rsid w:val="001B77A7"/>
    <w:rsid w:val="001C0A83"/>
    <w:rsid w:val="001C1CC7"/>
    <w:rsid w:val="001C211D"/>
    <w:rsid w:val="001C25D8"/>
    <w:rsid w:val="001C4029"/>
    <w:rsid w:val="001C555A"/>
    <w:rsid w:val="001C657C"/>
    <w:rsid w:val="001C6709"/>
    <w:rsid w:val="001C73C7"/>
    <w:rsid w:val="001C7BF6"/>
    <w:rsid w:val="001D029A"/>
    <w:rsid w:val="001D064F"/>
    <w:rsid w:val="001D0B1A"/>
    <w:rsid w:val="001D0CB5"/>
    <w:rsid w:val="001D17EA"/>
    <w:rsid w:val="001D1AC0"/>
    <w:rsid w:val="001D21EC"/>
    <w:rsid w:val="001D24FB"/>
    <w:rsid w:val="001D2C23"/>
    <w:rsid w:val="001D2EBB"/>
    <w:rsid w:val="001D3B83"/>
    <w:rsid w:val="001D4A2F"/>
    <w:rsid w:val="001D5912"/>
    <w:rsid w:val="001D6269"/>
    <w:rsid w:val="001D657D"/>
    <w:rsid w:val="001D6F69"/>
    <w:rsid w:val="001E0616"/>
    <w:rsid w:val="001E0DB8"/>
    <w:rsid w:val="001E1720"/>
    <w:rsid w:val="001E1C41"/>
    <w:rsid w:val="001E2469"/>
    <w:rsid w:val="001E2889"/>
    <w:rsid w:val="001E3C48"/>
    <w:rsid w:val="001E3C6A"/>
    <w:rsid w:val="001E449B"/>
    <w:rsid w:val="001E4686"/>
    <w:rsid w:val="001E5CD0"/>
    <w:rsid w:val="001E680B"/>
    <w:rsid w:val="001E79A2"/>
    <w:rsid w:val="001E7A3C"/>
    <w:rsid w:val="001F00D2"/>
    <w:rsid w:val="001F0328"/>
    <w:rsid w:val="001F036A"/>
    <w:rsid w:val="001F0569"/>
    <w:rsid w:val="001F07CB"/>
    <w:rsid w:val="001F1A53"/>
    <w:rsid w:val="001F1F85"/>
    <w:rsid w:val="001F38F4"/>
    <w:rsid w:val="001F396F"/>
    <w:rsid w:val="001F41D3"/>
    <w:rsid w:val="001F4704"/>
    <w:rsid w:val="001F4BE2"/>
    <w:rsid w:val="001F63FB"/>
    <w:rsid w:val="001F714E"/>
    <w:rsid w:val="002003EA"/>
    <w:rsid w:val="002009F5"/>
    <w:rsid w:val="00200F64"/>
    <w:rsid w:val="002010CD"/>
    <w:rsid w:val="0020190F"/>
    <w:rsid w:val="00201B90"/>
    <w:rsid w:val="00202626"/>
    <w:rsid w:val="00202DC6"/>
    <w:rsid w:val="00203DDF"/>
    <w:rsid w:val="0020407D"/>
    <w:rsid w:val="0020426F"/>
    <w:rsid w:val="002050C9"/>
    <w:rsid w:val="00205569"/>
    <w:rsid w:val="00206410"/>
    <w:rsid w:val="0020680E"/>
    <w:rsid w:val="00207052"/>
    <w:rsid w:val="002076D1"/>
    <w:rsid w:val="00211784"/>
    <w:rsid w:val="00212B6B"/>
    <w:rsid w:val="00213031"/>
    <w:rsid w:val="0021353E"/>
    <w:rsid w:val="00214534"/>
    <w:rsid w:val="0021561B"/>
    <w:rsid w:val="00215853"/>
    <w:rsid w:val="0021630E"/>
    <w:rsid w:val="0021640A"/>
    <w:rsid w:val="0021645A"/>
    <w:rsid w:val="002171A6"/>
    <w:rsid w:val="00217993"/>
    <w:rsid w:val="00217E86"/>
    <w:rsid w:val="00220DF0"/>
    <w:rsid w:val="00221145"/>
    <w:rsid w:val="002213ED"/>
    <w:rsid w:val="0022143D"/>
    <w:rsid w:val="00221492"/>
    <w:rsid w:val="00221AF4"/>
    <w:rsid w:val="002237BC"/>
    <w:rsid w:val="00223BB6"/>
    <w:rsid w:val="00223D6A"/>
    <w:rsid w:val="00224FDC"/>
    <w:rsid w:val="00227E5A"/>
    <w:rsid w:val="0023221F"/>
    <w:rsid w:val="00232D01"/>
    <w:rsid w:val="002332DB"/>
    <w:rsid w:val="002337FA"/>
    <w:rsid w:val="00233BD1"/>
    <w:rsid w:val="002342C4"/>
    <w:rsid w:val="00234EB7"/>
    <w:rsid w:val="00236231"/>
    <w:rsid w:val="002363FE"/>
    <w:rsid w:val="00236446"/>
    <w:rsid w:val="00236B31"/>
    <w:rsid w:val="00237122"/>
    <w:rsid w:val="00241C0C"/>
    <w:rsid w:val="00243C87"/>
    <w:rsid w:val="0024410A"/>
    <w:rsid w:val="00244224"/>
    <w:rsid w:val="00244905"/>
    <w:rsid w:val="0024576A"/>
    <w:rsid w:val="002471DF"/>
    <w:rsid w:val="00247A3E"/>
    <w:rsid w:val="00250532"/>
    <w:rsid w:val="00250D2C"/>
    <w:rsid w:val="00250E99"/>
    <w:rsid w:val="0025157C"/>
    <w:rsid w:val="002520B4"/>
    <w:rsid w:val="0025236A"/>
    <w:rsid w:val="002526E6"/>
    <w:rsid w:val="0025373A"/>
    <w:rsid w:val="0025418F"/>
    <w:rsid w:val="00254F1C"/>
    <w:rsid w:val="00255143"/>
    <w:rsid w:val="00255F57"/>
    <w:rsid w:val="002560CB"/>
    <w:rsid w:val="00256A84"/>
    <w:rsid w:val="0025792A"/>
    <w:rsid w:val="00257A9B"/>
    <w:rsid w:val="00260619"/>
    <w:rsid w:val="00261271"/>
    <w:rsid w:val="00262723"/>
    <w:rsid w:val="00262F46"/>
    <w:rsid w:val="002635A8"/>
    <w:rsid w:val="00263D5B"/>
    <w:rsid w:val="002646A2"/>
    <w:rsid w:val="002670B5"/>
    <w:rsid w:val="00267E7F"/>
    <w:rsid w:val="00271CF4"/>
    <w:rsid w:val="0027456E"/>
    <w:rsid w:val="0027493E"/>
    <w:rsid w:val="002751CA"/>
    <w:rsid w:val="00275331"/>
    <w:rsid w:val="0027588E"/>
    <w:rsid w:val="002761F4"/>
    <w:rsid w:val="00276364"/>
    <w:rsid w:val="002763FE"/>
    <w:rsid w:val="0027662C"/>
    <w:rsid w:val="00277A57"/>
    <w:rsid w:val="00280607"/>
    <w:rsid w:val="00280DF9"/>
    <w:rsid w:val="00280FBC"/>
    <w:rsid w:val="002822A2"/>
    <w:rsid w:val="00283D76"/>
    <w:rsid w:val="002840AB"/>
    <w:rsid w:val="00285336"/>
    <w:rsid w:val="00285671"/>
    <w:rsid w:val="00285C51"/>
    <w:rsid w:val="00286036"/>
    <w:rsid w:val="0028603D"/>
    <w:rsid w:val="00286A74"/>
    <w:rsid w:val="002872F9"/>
    <w:rsid w:val="00287D09"/>
    <w:rsid w:val="0029042E"/>
    <w:rsid w:val="00291859"/>
    <w:rsid w:val="00291A13"/>
    <w:rsid w:val="0029307C"/>
    <w:rsid w:val="00293225"/>
    <w:rsid w:val="00293879"/>
    <w:rsid w:val="00295630"/>
    <w:rsid w:val="00296928"/>
    <w:rsid w:val="00297E15"/>
    <w:rsid w:val="002A0CDD"/>
    <w:rsid w:val="002A328C"/>
    <w:rsid w:val="002A367B"/>
    <w:rsid w:val="002A4077"/>
    <w:rsid w:val="002A4A63"/>
    <w:rsid w:val="002A4CAE"/>
    <w:rsid w:val="002A5FB7"/>
    <w:rsid w:val="002A682F"/>
    <w:rsid w:val="002A6A81"/>
    <w:rsid w:val="002A6C23"/>
    <w:rsid w:val="002A73EA"/>
    <w:rsid w:val="002A7F2D"/>
    <w:rsid w:val="002B0CBB"/>
    <w:rsid w:val="002B1174"/>
    <w:rsid w:val="002B1D6F"/>
    <w:rsid w:val="002B1DB4"/>
    <w:rsid w:val="002B2FEA"/>
    <w:rsid w:val="002B3999"/>
    <w:rsid w:val="002B3D27"/>
    <w:rsid w:val="002B3EAA"/>
    <w:rsid w:val="002B4822"/>
    <w:rsid w:val="002B6CDD"/>
    <w:rsid w:val="002B717E"/>
    <w:rsid w:val="002B791A"/>
    <w:rsid w:val="002C13D5"/>
    <w:rsid w:val="002C163C"/>
    <w:rsid w:val="002C167D"/>
    <w:rsid w:val="002C208D"/>
    <w:rsid w:val="002C2B35"/>
    <w:rsid w:val="002C3472"/>
    <w:rsid w:val="002C4429"/>
    <w:rsid w:val="002C583C"/>
    <w:rsid w:val="002C656E"/>
    <w:rsid w:val="002C744A"/>
    <w:rsid w:val="002D0817"/>
    <w:rsid w:val="002D08AF"/>
    <w:rsid w:val="002D14AE"/>
    <w:rsid w:val="002D17A4"/>
    <w:rsid w:val="002D229D"/>
    <w:rsid w:val="002D2689"/>
    <w:rsid w:val="002D299A"/>
    <w:rsid w:val="002D38A2"/>
    <w:rsid w:val="002D47D6"/>
    <w:rsid w:val="002D4E23"/>
    <w:rsid w:val="002D62BE"/>
    <w:rsid w:val="002E0CCB"/>
    <w:rsid w:val="002E1321"/>
    <w:rsid w:val="002E207D"/>
    <w:rsid w:val="002E2F20"/>
    <w:rsid w:val="002E36FF"/>
    <w:rsid w:val="002E4423"/>
    <w:rsid w:val="002E4EAD"/>
    <w:rsid w:val="002E5ABD"/>
    <w:rsid w:val="002E5C13"/>
    <w:rsid w:val="002E7FF0"/>
    <w:rsid w:val="002F013D"/>
    <w:rsid w:val="002F0739"/>
    <w:rsid w:val="002F07B9"/>
    <w:rsid w:val="002F0DD9"/>
    <w:rsid w:val="002F2ADA"/>
    <w:rsid w:val="002F316E"/>
    <w:rsid w:val="002F3948"/>
    <w:rsid w:val="002F3B4F"/>
    <w:rsid w:val="002F3BEA"/>
    <w:rsid w:val="002F5682"/>
    <w:rsid w:val="002F5EE1"/>
    <w:rsid w:val="002F6B27"/>
    <w:rsid w:val="002F7539"/>
    <w:rsid w:val="002F78A9"/>
    <w:rsid w:val="002F7A06"/>
    <w:rsid w:val="003017B4"/>
    <w:rsid w:val="003027FD"/>
    <w:rsid w:val="00302F2F"/>
    <w:rsid w:val="003045DB"/>
    <w:rsid w:val="00304639"/>
    <w:rsid w:val="003048AB"/>
    <w:rsid w:val="00305EB3"/>
    <w:rsid w:val="003064AF"/>
    <w:rsid w:val="0030730B"/>
    <w:rsid w:val="00307E84"/>
    <w:rsid w:val="00307EC9"/>
    <w:rsid w:val="003100A9"/>
    <w:rsid w:val="00310CD4"/>
    <w:rsid w:val="003113CA"/>
    <w:rsid w:val="003113D7"/>
    <w:rsid w:val="0031273A"/>
    <w:rsid w:val="003130B1"/>
    <w:rsid w:val="003140C3"/>
    <w:rsid w:val="00314BEC"/>
    <w:rsid w:val="00314CAA"/>
    <w:rsid w:val="0032027B"/>
    <w:rsid w:val="003202CB"/>
    <w:rsid w:val="00320E01"/>
    <w:rsid w:val="0032159E"/>
    <w:rsid w:val="003224C1"/>
    <w:rsid w:val="0032324D"/>
    <w:rsid w:val="003239A6"/>
    <w:rsid w:val="00324825"/>
    <w:rsid w:val="00326D67"/>
    <w:rsid w:val="00330F4C"/>
    <w:rsid w:val="00331E89"/>
    <w:rsid w:val="0033341B"/>
    <w:rsid w:val="0033379A"/>
    <w:rsid w:val="003338F1"/>
    <w:rsid w:val="00335590"/>
    <w:rsid w:val="00335609"/>
    <w:rsid w:val="00335F6E"/>
    <w:rsid w:val="00336375"/>
    <w:rsid w:val="00336655"/>
    <w:rsid w:val="00340310"/>
    <w:rsid w:val="00342830"/>
    <w:rsid w:val="00342A40"/>
    <w:rsid w:val="00345CEE"/>
    <w:rsid w:val="00346BF4"/>
    <w:rsid w:val="003472A1"/>
    <w:rsid w:val="0034776A"/>
    <w:rsid w:val="00350A96"/>
    <w:rsid w:val="00351640"/>
    <w:rsid w:val="00351AC3"/>
    <w:rsid w:val="00351F5C"/>
    <w:rsid w:val="00351FC3"/>
    <w:rsid w:val="00354CB6"/>
    <w:rsid w:val="00354CCB"/>
    <w:rsid w:val="00356E78"/>
    <w:rsid w:val="003611AF"/>
    <w:rsid w:val="00361A4E"/>
    <w:rsid w:val="00361C8E"/>
    <w:rsid w:val="00361DB8"/>
    <w:rsid w:val="00362084"/>
    <w:rsid w:val="00362225"/>
    <w:rsid w:val="00362640"/>
    <w:rsid w:val="00363A03"/>
    <w:rsid w:val="0036407F"/>
    <w:rsid w:val="003654C3"/>
    <w:rsid w:val="00366AF5"/>
    <w:rsid w:val="00367FA6"/>
    <w:rsid w:val="0037120B"/>
    <w:rsid w:val="00372638"/>
    <w:rsid w:val="003728BB"/>
    <w:rsid w:val="003728EF"/>
    <w:rsid w:val="00373292"/>
    <w:rsid w:val="00373D63"/>
    <w:rsid w:val="003743D8"/>
    <w:rsid w:val="00374A4B"/>
    <w:rsid w:val="00374DEB"/>
    <w:rsid w:val="00375142"/>
    <w:rsid w:val="00375EFF"/>
    <w:rsid w:val="0037667B"/>
    <w:rsid w:val="00377868"/>
    <w:rsid w:val="00377A3B"/>
    <w:rsid w:val="00377BBF"/>
    <w:rsid w:val="00380155"/>
    <w:rsid w:val="003801A9"/>
    <w:rsid w:val="00380E8D"/>
    <w:rsid w:val="00381D62"/>
    <w:rsid w:val="0038365B"/>
    <w:rsid w:val="00384360"/>
    <w:rsid w:val="00387E5D"/>
    <w:rsid w:val="00393C7B"/>
    <w:rsid w:val="003948B2"/>
    <w:rsid w:val="003953CD"/>
    <w:rsid w:val="0039788C"/>
    <w:rsid w:val="00397B95"/>
    <w:rsid w:val="003A01DC"/>
    <w:rsid w:val="003A07C5"/>
    <w:rsid w:val="003A0BFD"/>
    <w:rsid w:val="003A0C7B"/>
    <w:rsid w:val="003A1653"/>
    <w:rsid w:val="003A293A"/>
    <w:rsid w:val="003A2FBB"/>
    <w:rsid w:val="003A4216"/>
    <w:rsid w:val="003A438F"/>
    <w:rsid w:val="003A457B"/>
    <w:rsid w:val="003A4C41"/>
    <w:rsid w:val="003A4D22"/>
    <w:rsid w:val="003A557E"/>
    <w:rsid w:val="003A7265"/>
    <w:rsid w:val="003A72B5"/>
    <w:rsid w:val="003A7829"/>
    <w:rsid w:val="003B2AF3"/>
    <w:rsid w:val="003B39CD"/>
    <w:rsid w:val="003B4E63"/>
    <w:rsid w:val="003B516C"/>
    <w:rsid w:val="003B617E"/>
    <w:rsid w:val="003B7083"/>
    <w:rsid w:val="003C00D1"/>
    <w:rsid w:val="003C2AD8"/>
    <w:rsid w:val="003C393C"/>
    <w:rsid w:val="003C537F"/>
    <w:rsid w:val="003C54E9"/>
    <w:rsid w:val="003C5546"/>
    <w:rsid w:val="003C55F6"/>
    <w:rsid w:val="003C5965"/>
    <w:rsid w:val="003C5AF7"/>
    <w:rsid w:val="003C63E9"/>
    <w:rsid w:val="003C6E70"/>
    <w:rsid w:val="003C6F42"/>
    <w:rsid w:val="003C71E5"/>
    <w:rsid w:val="003C78D0"/>
    <w:rsid w:val="003D00BC"/>
    <w:rsid w:val="003D0514"/>
    <w:rsid w:val="003D0573"/>
    <w:rsid w:val="003D10E7"/>
    <w:rsid w:val="003D1174"/>
    <w:rsid w:val="003D29C6"/>
    <w:rsid w:val="003D3094"/>
    <w:rsid w:val="003D35C1"/>
    <w:rsid w:val="003D3C27"/>
    <w:rsid w:val="003D4200"/>
    <w:rsid w:val="003D5177"/>
    <w:rsid w:val="003D659D"/>
    <w:rsid w:val="003D6835"/>
    <w:rsid w:val="003D6A2C"/>
    <w:rsid w:val="003D718D"/>
    <w:rsid w:val="003D7C32"/>
    <w:rsid w:val="003D7C46"/>
    <w:rsid w:val="003E1750"/>
    <w:rsid w:val="003E2CAD"/>
    <w:rsid w:val="003E3369"/>
    <w:rsid w:val="003E426F"/>
    <w:rsid w:val="003E7046"/>
    <w:rsid w:val="003E715D"/>
    <w:rsid w:val="003E78B7"/>
    <w:rsid w:val="003E79F8"/>
    <w:rsid w:val="003E7C0C"/>
    <w:rsid w:val="003F04C9"/>
    <w:rsid w:val="003F0711"/>
    <w:rsid w:val="003F1220"/>
    <w:rsid w:val="003F123E"/>
    <w:rsid w:val="003F3B74"/>
    <w:rsid w:val="003F42E7"/>
    <w:rsid w:val="003F4729"/>
    <w:rsid w:val="003F47BF"/>
    <w:rsid w:val="003F47F9"/>
    <w:rsid w:val="003F4D67"/>
    <w:rsid w:val="003F67EC"/>
    <w:rsid w:val="003F6E8F"/>
    <w:rsid w:val="0040013D"/>
    <w:rsid w:val="00400A97"/>
    <w:rsid w:val="004016FB"/>
    <w:rsid w:val="004025CF"/>
    <w:rsid w:val="004031AD"/>
    <w:rsid w:val="0040359B"/>
    <w:rsid w:val="0040360D"/>
    <w:rsid w:val="00403A0A"/>
    <w:rsid w:val="00403C2B"/>
    <w:rsid w:val="00403C99"/>
    <w:rsid w:val="00404A81"/>
    <w:rsid w:val="004050C8"/>
    <w:rsid w:val="0040543C"/>
    <w:rsid w:val="00405AD1"/>
    <w:rsid w:val="00405C4B"/>
    <w:rsid w:val="004067E7"/>
    <w:rsid w:val="0040693D"/>
    <w:rsid w:val="00406C54"/>
    <w:rsid w:val="004071AE"/>
    <w:rsid w:val="0040767D"/>
    <w:rsid w:val="00407FC6"/>
    <w:rsid w:val="00411766"/>
    <w:rsid w:val="004118A6"/>
    <w:rsid w:val="0041293F"/>
    <w:rsid w:val="00413002"/>
    <w:rsid w:val="00413456"/>
    <w:rsid w:val="00414845"/>
    <w:rsid w:val="00414E30"/>
    <w:rsid w:val="00415C18"/>
    <w:rsid w:val="004162FB"/>
    <w:rsid w:val="00416ADC"/>
    <w:rsid w:val="0041721A"/>
    <w:rsid w:val="0041739D"/>
    <w:rsid w:val="0042020A"/>
    <w:rsid w:val="00421504"/>
    <w:rsid w:val="00421D16"/>
    <w:rsid w:val="00421E3E"/>
    <w:rsid w:val="00423868"/>
    <w:rsid w:val="004253A0"/>
    <w:rsid w:val="0042560B"/>
    <w:rsid w:val="00425C4A"/>
    <w:rsid w:val="00425E14"/>
    <w:rsid w:val="00425EA5"/>
    <w:rsid w:val="004261C8"/>
    <w:rsid w:val="00426467"/>
    <w:rsid w:val="00426B79"/>
    <w:rsid w:val="00426DA3"/>
    <w:rsid w:val="00427380"/>
    <w:rsid w:val="00427552"/>
    <w:rsid w:val="00431A68"/>
    <w:rsid w:val="00431D25"/>
    <w:rsid w:val="00432D98"/>
    <w:rsid w:val="00433534"/>
    <w:rsid w:val="00435495"/>
    <w:rsid w:val="00436423"/>
    <w:rsid w:val="0044007F"/>
    <w:rsid w:val="00441853"/>
    <w:rsid w:val="004425DF"/>
    <w:rsid w:val="004431C7"/>
    <w:rsid w:val="00444BF8"/>
    <w:rsid w:val="00444D95"/>
    <w:rsid w:val="0044605C"/>
    <w:rsid w:val="00446A58"/>
    <w:rsid w:val="0044736A"/>
    <w:rsid w:val="00447526"/>
    <w:rsid w:val="00450782"/>
    <w:rsid w:val="004507F7"/>
    <w:rsid w:val="004518BE"/>
    <w:rsid w:val="00451C92"/>
    <w:rsid w:val="00451F81"/>
    <w:rsid w:val="00453537"/>
    <w:rsid w:val="00453581"/>
    <w:rsid w:val="00453AB0"/>
    <w:rsid w:val="0045422D"/>
    <w:rsid w:val="00454CDA"/>
    <w:rsid w:val="00455242"/>
    <w:rsid w:val="0045556C"/>
    <w:rsid w:val="004556C2"/>
    <w:rsid w:val="00456833"/>
    <w:rsid w:val="00456B8E"/>
    <w:rsid w:val="0045795F"/>
    <w:rsid w:val="00461A1F"/>
    <w:rsid w:val="00461AFB"/>
    <w:rsid w:val="00461E91"/>
    <w:rsid w:val="0046298B"/>
    <w:rsid w:val="00462BEE"/>
    <w:rsid w:val="00463FF9"/>
    <w:rsid w:val="00464BA0"/>
    <w:rsid w:val="00465141"/>
    <w:rsid w:val="0046516E"/>
    <w:rsid w:val="00465C0A"/>
    <w:rsid w:val="004706B1"/>
    <w:rsid w:val="00470C4E"/>
    <w:rsid w:val="00471088"/>
    <w:rsid w:val="0047187D"/>
    <w:rsid w:val="00471A62"/>
    <w:rsid w:val="00472CC8"/>
    <w:rsid w:val="0047360E"/>
    <w:rsid w:val="00473D47"/>
    <w:rsid w:val="00473E97"/>
    <w:rsid w:val="00474367"/>
    <w:rsid w:val="00474423"/>
    <w:rsid w:val="0047451B"/>
    <w:rsid w:val="0047465D"/>
    <w:rsid w:val="00475954"/>
    <w:rsid w:val="004759EA"/>
    <w:rsid w:val="00475F70"/>
    <w:rsid w:val="004770DF"/>
    <w:rsid w:val="0047734A"/>
    <w:rsid w:val="00477E6D"/>
    <w:rsid w:val="004804E1"/>
    <w:rsid w:val="00481D06"/>
    <w:rsid w:val="00482396"/>
    <w:rsid w:val="00482920"/>
    <w:rsid w:val="00482BB2"/>
    <w:rsid w:val="00482E85"/>
    <w:rsid w:val="004849CD"/>
    <w:rsid w:val="004866C4"/>
    <w:rsid w:val="00486714"/>
    <w:rsid w:val="00490D04"/>
    <w:rsid w:val="00491E55"/>
    <w:rsid w:val="00493444"/>
    <w:rsid w:val="00495C64"/>
    <w:rsid w:val="00496661"/>
    <w:rsid w:val="00496B65"/>
    <w:rsid w:val="004972B6"/>
    <w:rsid w:val="004973CB"/>
    <w:rsid w:val="00497D59"/>
    <w:rsid w:val="004A00FA"/>
    <w:rsid w:val="004A0A70"/>
    <w:rsid w:val="004A0B63"/>
    <w:rsid w:val="004A0BA2"/>
    <w:rsid w:val="004A1EF0"/>
    <w:rsid w:val="004A2407"/>
    <w:rsid w:val="004A2589"/>
    <w:rsid w:val="004A2FF0"/>
    <w:rsid w:val="004A3369"/>
    <w:rsid w:val="004A4458"/>
    <w:rsid w:val="004A47CA"/>
    <w:rsid w:val="004A4F65"/>
    <w:rsid w:val="004A4F98"/>
    <w:rsid w:val="004A6546"/>
    <w:rsid w:val="004A67DB"/>
    <w:rsid w:val="004B0353"/>
    <w:rsid w:val="004B09E6"/>
    <w:rsid w:val="004B122E"/>
    <w:rsid w:val="004B1B84"/>
    <w:rsid w:val="004B2171"/>
    <w:rsid w:val="004B227B"/>
    <w:rsid w:val="004B28F4"/>
    <w:rsid w:val="004B3F90"/>
    <w:rsid w:val="004B4A80"/>
    <w:rsid w:val="004B5F66"/>
    <w:rsid w:val="004B6B19"/>
    <w:rsid w:val="004B6BD9"/>
    <w:rsid w:val="004B7075"/>
    <w:rsid w:val="004C038A"/>
    <w:rsid w:val="004C1378"/>
    <w:rsid w:val="004C15A4"/>
    <w:rsid w:val="004C1A33"/>
    <w:rsid w:val="004C1B6D"/>
    <w:rsid w:val="004C21C4"/>
    <w:rsid w:val="004C2649"/>
    <w:rsid w:val="004C2AC9"/>
    <w:rsid w:val="004C2C9D"/>
    <w:rsid w:val="004C2F32"/>
    <w:rsid w:val="004C39A1"/>
    <w:rsid w:val="004C3F90"/>
    <w:rsid w:val="004C788F"/>
    <w:rsid w:val="004C7E4F"/>
    <w:rsid w:val="004D0308"/>
    <w:rsid w:val="004D0E31"/>
    <w:rsid w:val="004D13CD"/>
    <w:rsid w:val="004D1E39"/>
    <w:rsid w:val="004D2532"/>
    <w:rsid w:val="004D289A"/>
    <w:rsid w:val="004D3571"/>
    <w:rsid w:val="004D3DBC"/>
    <w:rsid w:val="004D402A"/>
    <w:rsid w:val="004D4B1C"/>
    <w:rsid w:val="004D5707"/>
    <w:rsid w:val="004D5AC5"/>
    <w:rsid w:val="004D5C36"/>
    <w:rsid w:val="004D6217"/>
    <w:rsid w:val="004D6D41"/>
    <w:rsid w:val="004D75EC"/>
    <w:rsid w:val="004E00D1"/>
    <w:rsid w:val="004E032F"/>
    <w:rsid w:val="004E060B"/>
    <w:rsid w:val="004E07AC"/>
    <w:rsid w:val="004E1238"/>
    <w:rsid w:val="004E2B87"/>
    <w:rsid w:val="004E2BE0"/>
    <w:rsid w:val="004E2CC1"/>
    <w:rsid w:val="004E5269"/>
    <w:rsid w:val="004E6C62"/>
    <w:rsid w:val="004E70F4"/>
    <w:rsid w:val="004F0EB3"/>
    <w:rsid w:val="004F12EE"/>
    <w:rsid w:val="004F1CC3"/>
    <w:rsid w:val="004F2153"/>
    <w:rsid w:val="004F29EE"/>
    <w:rsid w:val="004F2CFB"/>
    <w:rsid w:val="004F4370"/>
    <w:rsid w:val="004F4A08"/>
    <w:rsid w:val="004F52AE"/>
    <w:rsid w:val="004F5EC8"/>
    <w:rsid w:val="004F6888"/>
    <w:rsid w:val="004F7A5D"/>
    <w:rsid w:val="00501C08"/>
    <w:rsid w:val="00502B3A"/>
    <w:rsid w:val="00503B8B"/>
    <w:rsid w:val="00503E36"/>
    <w:rsid w:val="005042F1"/>
    <w:rsid w:val="005044D0"/>
    <w:rsid w:val="005050A3"/>
    <w:rsid w:val="00505485"/>
    <w:rsid w:val="0050652D"/>
    <w:rsid w:val="0050652E"/>
    <w:rsid w:val="0051130F"/>
    <w:rsid w:val="00511900"/>
    <w:rsid w:val="00512CDC"/>
    <w:rsid w:val="00513FC8"/>
    <w:rsid w:val="00515526"/>
    <w:rsid w:val="005171BD"/>
    <w:rsid w:val="00517582"/>
    <w:rsid w:val="005179C8"/>
    <w:rsid w:val="00517AF3"/>
    <w:rsid w:val="00517CF9"/>
    <w:rsid w:val="00523536"/>
    <w:rsid w:val="00523697"/>
    <w:rsid w:val="00523C82"/>
    <w:rsid w:val="00523D8B"/>
    <w:rsid w:val="005245FF"/>
    <w:rsid w:val="00524C1D"/>
    <w:rsid w:val="00524CC1"/>
    <w:rsid w:val="00524D0B"/>
    <w:rsid w:val="00525C88"/>
    <w:rsid w:val="00525F06"/>
    <w:rsid w:val="005262DB"/>
    <w:rsid w:val="005268CA"/>
    <w:rsid w:val="0052693C"/>
    <w:rsid w:val="00526B7E"/>
    <w:rsid w:val="005309A2"/>
    <w:rsid w:val="00530B09"/>
    <w:rsid w:val="005327BF"/>
    <w:rsid w:val="005335BC"/>
    <w:rsid w:val="005335E1"/>
    <w:rsid w:val="005364F4"/>
    <w:rsid w:val="00536ACD"/>
    <w:rsid w:val="00537717"/>
    <w:rsid w:val="005379DA"/>
    <w:rsid w:val="00540D45"/>
    <w:rsid w:val="00540EBC"/>
    <w:rsid w:val="00541FED"/>
    <w:rsid w:val="005421A8"/>
    <w:rsid w:val="005426AD"/>
    <w:rsid w:val="00542919"/>
    <w:rsid w:val="00542E93"/>
    <w:rsid w:val="00542F99"/>
    <w:rsid w:val="00542FAD"/>
    <w:rsid w:val="00543888"/>
    <w:rsid w:val="0054418F"/>
    <w:rsid w:val="00544428"/>
    <w:rsid w:val="005444FA"/>
    <w:rsid w:val="0054478A"/>
    <w:rsid w:val="00544BF6"/>
    <w:rsid w:val="00544C0B"/>
    <w:rsid w:val="005462B8"/>
    <w:rsid w:val="005467B9"/>
    <w:rsid w:val="00546B6C"/>
    <w:rsid w:val="00546F13"/>
    <w:rsid w:val="00547410"/>
    <w:rsid w:val="00547D50"/>
    <w:rsid w:val="00550E21"/>
    <w:rsid w:val="00552BD5"/>
    <w:rsid w:val="005530E2"/>
    <w:rsid w:val="0055404A"/>
    <w:rsid w:val="00554C2E"/>
    <w:rsid w:val="0055764B"/>
    <w:rsid w:val="00557ECC"/>
    <w:rsid w:val="00560545"/>
    <w:rsid w:val="0056058A"/>
    <w:rsid w:val="005606A7"/>
    <w:rsid w:val="00560735"/>
    <w:rsid w:val="00560AA9"/>
    <w:rsid w:val="0056143A"/>
    <w:rsid w:val="00562880"/>
    <w:rsid w:val="00563F2E"/>
    <w:rsid w:val="0056455D"/>
    <w:rsid w:val="005646C9"/>
    <w:rsid w:val="0056530D"/>
    <w:rsid w:val="00565450"/>
    <w:rsid w:val="00566FB4"/>
    <w:rsid w:val="005674A4"/>
    <w:rsid w:val="00571527"/>
    <w:rsid w:val="005716AA"/>
    <w:rsid w:val="00571B43"/>
    <w:rsid w:val="0057304C"/>
    <w:rsid w:val="0057359E"/>
    <w:rsid w:val="0057384A"/>
    <w:rsid w:val="00573FD5"/>
    <w:rsid w:val="00574236"/>
    <w:rsid w:val="005744F5"/>
    <w:rsid w:val="00574724"/>
    <w:rsid w:val="005751BC"/>
    <w:rsid w:val="00576270"/>
    <w:rsid w:val="0058056E"/>
    <w:rsid w:val="005817FD"/>
    <w:rsid w:val="00581FDA"/>
    <w:rsid w:val="00583E2C"/>
    <w:rsid w:val="00584198"/>
    <w:rsid w:val="005844E8"/>
    <w:rsid w:val="005844E9"/>
    <w:rsid w:val="0058473F"/>
    <w:rsid w:val="00585CDC"/>
    <w:rsid w:val="00586944"/>
    <w:rsid w:val="0058755F"/>
    <w:rsid w:val="00590DAD"/>
    <w:rsid w:val="005913AF"/>
    <w:rsid w:val="005913FF"/>
    <w:rsid w:val="0059202F"/>
    <w:rsid w:val="005945BB"/>
    <w:rsid w:val="005948BA"/>
    <w:rsid w:val="00594DB7"/>
    <w:rsid w:val="0059678B"/>
    <w:rsid w:val="005969F8"/>
    <w:rsid w:val="0059727F"/>
    <w:rsid w:val="00597478"/>
    <w:rsid w:val="005A03F3"/>
    <w:rsid w:val="005A04AF"/>
    <w:rsid w:val="005A0544"/>
    <w:rsid w:val="005A100F"/>
    <w:rsid w:val="005A12D6"/>
    <w:rsid w:val="005A1D46"/>
    <w:rsid w:val="005A3081"/>
    <w:rsid w:val="005A32B2"/>
    <w:rsid w:val="005A3A78"/>
    <w:rsid w:val="005A42DD"/>
    <w:rsid w:val="005A5BBC"/>
    <w:rsid w:val="005A637A"/>
    <w:rsid w:val="005A7410"/>
    <w:rsid w:val="005B0679"/>
    <w:rsid w:val="005B16A4"/>
    <w:rsid w:val="005B1DA0"/>
    <w:rsid w:val="005B284F"/>
    <w:rsid w:val="005B2AB5"/>
    <w:rsid w:val="005B2D7C"/>
    <w:rsid w:val="005B338C"/>
    <w:rsid w:val="005B3584"/>
    <w:rsid w:val="005C3413"/>
    <w:rsid w:val="005C35B8"/>
    <w:rsid w:val="005C42B2"/>
    <w:rsid w:val="005C59B7"/>
    <w:rsid w:val="005C5EC3"/>
    <w:rsid w:val="005C685E"/>
    <w:rsid w:val="005C746D"/>
    <w:rsid w:val="005C7D31"/>
    <w:rsid w:val="005D0F96"/>
    <w:rsid w:val="005D23FD"/>
    <w:rsid w:val="005D257B"/>
    <w:rsid w:val="005D2599"/>
    <w:rsid w:val="005D269E"/>
    <w:rsid w:val="005D2760"/>
    <w:rsid w:val="005D2850"/>
    <w:rsid w:val="005D3B3B"/>
    <w:rsid w:val="005D4304"/>
    <w:rsid w:val="005D44E3"/>
    <w:rsid w:val="005D49D8"/>
    <w:rsid w:val="005D6627"/>
    <w:rsid w:val="005D6C37"/>
    <w:rsid w:val="005D7DC8"/>
    <w:rsid w:val="005E018B"/>
    <w:rsid w:val="005E08AD"/>
    <w:rsid w:val="005E09F7"/>
    <w:rsid w:val="005E0C48"/>
    <w:rsid w:val="005E1496"/>
    <w:rsid w:val="005E1C18"/>
    <w:rsid w:val="005E23BD"/>
    <w:rsid w:val="005E366E"/>
    <w:rsid w:val="005E4110"/>
    <w:rsid w:val="005E537A"/>
    <w:rsid w:val="005E58AA"/>
    <w:rsid w:val="005E6FDB"/>
    <w:rsid w:val="005E7744"/>
    <w:rsid w:val="005E77B8"/>
    <w:rsid w:val="005F0D9E"/>
    <w:rsid w:val="005F12C8"/>
    <w:rsid w:val="005F1976"/>
    <w:rsid w:val="005F2066"/>
    <w:rsid w:val="005F2396"/>
    <w:rsid w:val="005F4222"/>
    <w:rsid w:val="005F4D93"/>
    <w:rsid w:val="005F5273"/>
    <w:rsid w:val="005F585E"/>
    <w:rsid w:val="005F5BED"/>
    <w:rsid w:val="005F5D0A"/>
    <w:rsid w:val="005F61C9"/>
    <w:rsid w:val="005F639D"/>
    <w:rsid w:val="005F67A2"/>
    <w:rsid w:val="0060051C"/>
    <w:rsid w:val="006009FD"/>
    <w:rsid w:val="006015BE"/>
    <w:rsid w:val="00601CFA"/>
    <w:rsid w:val="0060342E"/>
    <w:rsid w:val="00603C95"/>
    <w:rsid w:val="00604686"/>
    <w:rsid w:val="00604B92"/>
    <w:rsid w:val="00605363"/>
    <w:rsid w:val="0060614D"/>
    <w:rsid w:val="00606FE9"/>
    <w:rsid w:val="006070C3"/>
    <w:rsid w:val="006078C4"/>
    <w:rsid w:val="00611675"/>
    <w:rsid w:val="00611AA6"/>
    <w:rsid w:val="00611ABC"/>
    <w:rsid w:val="00611C52"/>
    <w:rsid w:val="00612354"/>
    <w:rsid w:val="006123F5"/>
    <w:rsid w:val="00612470"/>
    <w:rsid w:val="00612660"/>
    <w:rsid w:val="006127DA"/>
    <w:rsid w:val="006139C7"/>
    <w:rsid w:val="00613FD8"/>
    <w:rsid w:val="006154A0"/>
    <w:rsid w:val="006154B0"/>
    <w:rsid w:val="00615FE3"/>
    <w:rsid w:val="006177DD"/>
    <w:rsid w:val="006178F4"/>
    <w:rsid w:val="00620144"/>
    <w:rsid w:val="00620FF1"/>
    <w:rsid w:val="006228B8"/>
    <w:rsid w:val="00623179"/>
    <w:rsid w:val="00623AE9"/>
    <w:rsid w:val="00623D40"/>
    <w:rsid w:val="0062525E"/>
    <w:rsid w:val="006259DE"/>
    <w:rsid w:val="00625F91"/>
    <w:rsid w:val="0062632A"/>
    <w:rsid w:val="006263A5"/>
    <w:rsid w:val="0062746E"/>
    <w:rsid w:val="0063075A"/>
    <w:rsid w:val="00630FE4"/>
    <w:rsid w:val="0063175E"/>
    <w:rsid w:val="006331DD"/>
    <w:rsid w:val="00633672"/>
    <w:rsid w:val="00633C19"/>
    <w:rsid w:val="00634499"/>
    <w:rsid w:val="006354B4"/>
    <w:rsid w:val="00635845"/>
    <w:rsid w:val="00635BBB"/>
    <w:rsid w:val="0063639F"/>
    <w:rsid w:val="006406A9"/>
    <w:rsid w:val="0064111C"/>
    <w:rsid w:val="00642B65"/>
    <w:rsid w:val="00644984"/>
    <w:rsid w:val="00646073"/>
    <w:rsid w:val="00646A48"/>
    <w:rsid w:val="00646D61"/>
    <w:rsid w:val="0064712D"/>
    <w:rsid w:val="00647386"/>
    <w:rsid w:val="00651E19"/>
    <w:rsid w:val="00652029"/>
    <w:rsid w:val="0065313B"/>
    <w:rsid w:val="006531AF"/>
    <w:rsid w:val="006531FF"/>
    <w:rsid w:val="00653563"/>
    <w:rsid w:val="0065402D"/>
    <w:rsid w:val="00654DBB"/>
    <w:rsid w:val="00656D6E"/>
    <w:rsid w:val="006571C4"/>
    <w:rsid w:val="00657963"/>
    <w:rsid w:val="00657A30"/>
    <w:rsid w:val="00657D6B"/>
    <w:rsid w:val="006614F5"/>
    <w:rsid w:val="00661847"/>
    <w:rsid w:val="0066255E"/>
    <w:rsid w:val="00664A02"/>
    <w:rsid w:val="00665569"/>
    <w:rsid w:val="00665857"/>
    <w:rsid w:val="00667BC2"/>
    <w:rsid w:val="00671052"/>
    <w:rsid w:val="0067215D"/>
    <w:rsid w:val="0067344C"/>
    <w:rsid w:val="00673C1E"/>
    <w:rsid w:val="0067644A"/>
    <w:rsid w:val="00677443"/>
    <w:rsid w:val="006777AE"/>
    <w:rsid w:val="00680449"/>
    <w:rsid w:val="00680BB1"/>
    <w:rsid w:val="00683458"/>
    <w:rsid w:val="00684664"/>
    <w:rsid w:val="00684F49"/>
    <w:rsid w:val="00685377"/>
    <w:rsid w:val="006866E6"/>
    <w:rsid w:val="006869F5"/>
    <w:rsid w:val="00686DE2"/>
    <w:rsid w:val="006875F1"/>
    <w:rsid w:val="00687F4A"/>
    <w:rsid w:val="006918AD"/>
    <w:rsid w:val="0069281B"/>
    <w:rsid w:val="006935F3"/>
    <w:rsid w:val="00693618"/>
    <w:rsid w:val="00694A56"/>
    <w:rsid w:val="0069601F"/>
    <w:rsid w:val="00696180"/>
    <w:rsid w:val="0069695C"/>
    <w:rsid w:val="00696A3F"/>
    <w:rsid w:val="006971C7"/>
    <w:rsid w:val="00697AF4"/>
    <w:rsid w:val="006A004E"/>
    <w:rsid w:val="006A2B82"/>
    <w:rsid w:val="006A2FA1"/>
    <w:rsid w:val="006B0173"/>
    <w:rsid w:val="006B0B87"/>
    <w:rsid w:val="006B16F1"/>
    <w:rsid w:val="006B2AC0"/>
    <w:rsid w:val="006B40EB"/>
    <w:rsid w:val="006B44A4"/>
    <w:rsid w:val="006B4AD2"/>
    <w:rsid w:val="006B4FB2"/>
    <w:rsid w:val="006B51B6"/>
    <w:rsid w:val="006B72E0"/>
    <w:rsid w:val="006B7656"/>
    <w:rsid w:val="006C0B7A"/>
    <w:rsid w:val="006C12A7"/>
    <w:rsid w:val="006C15C3"/>
    <w:rsid w:val="006C32EA"/>
    <w:rsid w:val="006C46C0"/>
    <w:rsid w:val="006C49CA"/>
    <w:rsid w:val="006C5F59"/>
    <w:rsid w:val="006C6B9D"/>
    <w:rsid w:val="006C6F55"/>
    <w:rsid w:val="006C716B"/>
    <w:rsid w:val="006C7506"/>
    <w:rsid w:val="006C7B95"/>
    <w:rsid w:val="006D10D2"/>
    <w:rsid w:val="006D1201"/>
    <w:rsid w:val="006D13AB"/>
    <w:rsid w:val="006D1717"/>
    <w:rsid w:val="006D3122"/>
    <w:rsid w:val="006D5E1D"/>
    <w:rsid w:val="006D6846"/>
    <w:rsid w:val="006E1054"/>
    <w:rsid w:val="006E17AE"/>
    <w:rsid w:val="006E1C26"/>
    <w:rsid w:val="006E1D89"/>
    <w:rsid w:val="006E24B0"/>
    <w:rsid w:val="006E433C"/>
    <w:rsid w:val="006E4686"/>
    <w:rsid w:val="006E666C"/>
    <w:rsid w:val="006E6EE2"/>
    <w:rsid w:val="006E6F9F"/>
    <w:rsid w:val="006E7DB5"/>
    <w:rsid w:val="006F0574"/>
    <w:rsid w:val="006F1123"/>
    <w:rsid w:val="006F11FC"/>
    <w:rsid w:val="006F16D3"/>
    <w:rsid w:val="006F226A"/>
    <w:rsid w:val="006F278B"/>
    <w:rsid w:val="006F27B3"/>
    <w:rsid w:val="006F2A27"/>
    <w:rsid w:val="006F2FF4"/>
    <w:rsid w:val="006F4305"/>
    <w:rsid w:val="006F67AF"/>
    <w:rsid w:val="006F7C5F"/>
    <w:rsid w:val="00700A60"/>
    <w:rsid w:val="00700B2F"/>
    <w:rsid w:val="007014E1"/>
    <w:rsid w:val="00702094"/>
    <w:rsid w:val="00702182"/>
    <w:rsid w:val="00702F9D"/>
    <w:rsid w:val="00703B60"/>
    <w:rsid w:val="007040AF"/>
    <w:rsid w:val="00704134"/>
    <w:rsid w:val="00704630"/>
    <w:rsid w:val="00704EA8"/>
    <w:rsid w:val="00705CB4"/>
    <w:rsid w:val="00706422"/>
    <w:rsid w:val="0070679A"/>
    <w:rsid w:val="00707454"/>
    <w:rsid w:val="00707FBC"/>
    <w:rsid w:val="007101D9"/>
    <w:rsid w:val="00711009"/>
    <w:rsid w:val="00711360"/>
    <w:rsid w:val="0071148C"/>
    <w:rsid w:val="00711911"/>
    <w:rsid w:val="00712344"/>
    <w:rsid w:val="00713F63"/>
    <w:rsid w:val="00713FF4"/>
    <w:rsid w:val="00714E4E"/>
    <w:rsid w:val="00715F75"/>
    <w:rsid w:val="00716CA4"/>
    <w:rsid w:val="00717D69"/>
    <w:rsid w:val="00720DA0"/>
    <w:rsid w:val="00721031"/>
    <w:rsid w:val="00722AB2"/>
    <w:rsid w:val="00723A1E"/>
    <w:rsid w:val="00724F29"/>
    <w:rsid w:val="007258A2"/>
    <w:rsid w:val="00726207"/>
    <w:rsid w:val="007268B6"/>
    <w:rsid w:val="00726DFF"/>
    <w:rsid w:val="00726ED4"/>
    <w:rsid w:val="00726FCE"/>
    <w:rsid w:val="00726FF1"/>
    <w:rsid w:val="007279EB"/>
    <w:rsid w:val="007309A8"/>
    <w:rsid w:val="0073140B"/>
    <w:rsid w:val="00731558"/>
    <w:rsid w:val="007318B1"/>
    <w:rsid w:val="007318B7"/>
    <w:rsid w:val="00732411"/>
    <w:rsid w:val="00732555"/>
    <w:rsid w:val="0073348B"/>
    <w:rsid w:val="007354F5"/>
    <w:rsid w:val="00735589"/>
    <w:rsid w:val="00735766"/>
    <w:rsid w:val="00736382"/>
    <w:rsid w:val="007365C0"/>
    <w:rsid w:val="007366CB"/>
    <w:rsid w:val="00740405"/>
    <w:rsid w:val="007407E4"/>
    <w:rsid w:val="00740B06"/>
    <w:rsid w:val="00741F9D"/>
    <w:rsid w:val="0074250A"/>
    <w:rsid w:val="00742E0C"/>
    <w:rsid w:val="0074313E"/>
    <w:rsid w:val="0074590E"/>
    <w:rsid w:val="007474DF"/>
    <w:rsid w:val="00747A8F"/>
    <w:rsid w:val="007502C7"/>
    <w:rsid w:val="00751191"/>
    <w:rsid w:val="007520E7"/>
    <w:rsid w:val="007521F2"/>
    <w:rsid w:val="007534C5"/>
    <w:rsid w:val="007542B2"/>
    <w:rsid w:val="00754B51"/>
    <w:rsid w:val="00754EAB"/>
    <w:rsid w:val="00755287"/>
    <w:rsid w:val="00755591"/>
    <w:rsid w:val="007556A5"/>
    <w:rsid w:val="00755A1B"/>
    <w:rsid w:val="00755D72"/>
    <w:rsid w:val="0075641C"/>
    <w:rsid w:val="00756633"/>
    <w:rsid w:val="007566B1"/>
    <w:rsid w:val="00757BB1"/>
    <w:rsid w:val="00760B80"/>
    <w:rsid w:val="007619DA"/>
    <w:rsid w:val="00761B07"/>
    <w:rsid w:val="007625AB"/>
    <w:rsid w:val="00762872"/>
    <w:rsid w:val="0076299C"/>
    <w:rsid w:val="00762A53"/>
    <w:rsid w:val="00762A70"/>
    <w:rsid w:val="00763AAE"/>
    <w:rsid w:val="0076439D"/>
    <w:rsid w:val="007644B1"/>
    <w:rsid w:val="00764D30"/>
    <w:rsid w:val="00764DBD"/>
    <w:rsid w:val="007653CD"/>
    <w:rsid w:val="00766346"/>
    <w:rsid w:val="007704E5"/>
    <w:rsid w:val="00770A95"/>
    <w:rsid w:val="00771788"/>
    <w:rsid w:val="0077203E"/>
    <w:rsid w:val="00774D12"/>
    <w:rsid w:val="00774DBF"/>
    <w:rsid w:val="007751A9"/>
    <w:rsid w:val="00775341"/>
    <w:rsid w:val="007754E8"/>
    <w:rsid w:val="007761E4"/>
    <w:rsid w:val="00776F26"/>
    <w:rsid w:val="00777987"/>
    <w:rsid w:val="007803EE"/>
    <w:rsid w:val="007806DF"/>
    <w:rsid w:val="00780C02"/>
    <w:rsid w:val="00780C7D"/>
    <w:rsid w:val="00781CEA"/>
    <w:rsid w:val="0078277C"/>
    <w:rsid w:val="00783257"/>
    <w:rsid w:val="00783356"/>
    <w:rsid w:val="0078375B"/>
    <w:rsid w:val="00783D86"/>
    <w:rsid w:val="0078558E"/>
    <w:rsid w:val="00785665"/>
    <w:rsid w:val="00785D48"/>
    <w:rsid w:val="00786829"/>
    <w:rsid w:val="00786B07"/>
    <w:rsid w:val="0078734C"/>
    <w:rsid w:val="00787DD9"/>
    <w:rsid w:val="007903A2"/>
    <w:rsid w:val="00790554"/>
    <w:rsid w:val="00792EC9"/>
    <w:rsid w:val="00793448"/>
    <w:rsid w:val="007938FD"/>
    <w:rsid w:val="007939C7"/>
    <w:rsid w:val="00794590"/>
    <w:rsid w:val="00795FAD"/>
    <w:rsid w:val="0079605B"/>
    <w:rsid w:val="00796DDD"/>
    <w:rsid w:val="007976AC"/>
    <w:rsid w:val="0079786C"/>
    <w:rsid w:val="007A1F41"/>
    <w:rsid w:val="007A264D"/>
    <w:rsid w:val="007A3374"/>
    <w:rsid w:val="007A4483"/>
    <w:rsid w:val="007A4D6E"/>
    <w:rsid w:val="007A4EF2"/>
    <w:rsid w:val="007A5C9B"/>
    <w:rsid w:val="007A6410"/>
    <w:rsid w:val="007B0B2C"/>
    <w:rsid w:val="007B1BB7"/>
    <w:rsid w:val="007B26DB"/>
    <w:rsid w:val="007B3084"/>
    <w:rsid w:val="007B322F"/>
    <w:rsid w:val="007B3F64"/>
    <w:rsid w:val="007B574F"/>
    <w:rsid w:val="007B6A3D"/>
    <w:rsid w:val="007B7E44"/>
    <w:rsid w:val="007C0E41"/>
    <w:rsid w:val="007C0E97"/>
    <w:rsid w:val="007C165F"/>
    <w:rsid w:val="007C21CF"/>
    <w:rsid w:val="007C2B6D"/>
    <w:rsid w:val="007C2C82"/>
    <w:rsid w:val="007C34BC"/>
    <w:rsid w:val="007C3751"/>
    <w:rsid w:val="007C3815"/>
    <w:rsid w:val="007C3A76"/>
    <w:rsid w:val="007C3BE3"/>
    <w:rsid w:val="007C3EAD"/>
    <w:rsid w:val="007C49BB"/>
    <w:rsid w:val="007C51FD"/>
    <w:rsid w:val="007C52A2"/>
    <w:rsid w:val="007C5FC9"/>
    <w:rsid w:val="007D17EF"/>
    <w:rsid w:val="007D1C2D"/>
    <w:rsid w:val="007D276E"/>
    <w:rsid w:val="007D289F"/>
    <w:rsid w:val="007D3908"/>
    <w:rsid w:val="007D3FD1"/>
    <w:rsid w:val="007D4170"/>
    <w:rsid w:val="007D4B63"/>
    <w:rsid w:val="007D5672"/>
    <w:rsid w:val="007D5964"/>
    <w:rsid w:val="007D6276"/>
    <w:rsid w:val="007D6995"/>
    <w:rsid w:val="007D78A7"/>
    <w:rsid w:val="007E43F6"/>
    <w:rsid w:val="007E5C0D"/>
    <w:rsid w:val="007E6480"/>
    <w:rsid w:val="007E7E38"/>
    <w:rsid w:val="007F0185"/>
    <w:rsid w:val="007F0FAA"/>
    <w:rsid w:val="007F1A08"/>
    <w:rsid w:val="007F1B61"/>
    <w:rsid w:val="007F2E34"/>
    <w:rsid w:val="007F30DF"/>
    <w:rsid w:val="007F4519"/>
    <w:rsid w:val="007F4C74"/>
    <w:rsid w:val="007F4D0D"/>
    <w:rsid w:val="007F5F3D"/>
    <w:rsid w:val="007F5FA7"/>
    <w:rsid w:val="007F673D"/>
    <w:rsid w:val="007F76BA"/>
    <w:rsid w:val="0080101B"/>
    <w:rsid w:val="00802A2B"/>
    <w:rsid w:val="00802D08"/>
    <w:rsid w:val="00802D55"/>
    <w:rsid w:val="00804443"/>
    <w:rsid w:val="00804F92"/>
    <w:rsid w:val="00807593"/>
    <w:rsid w:val="00807EB0"/>
    <w:rsid w:val="00811B3B"/>
    <w:rsid w:val="00812B46"/>
    <w:rsid w:val="00812B96"/>
    <w:rsid w:val="008132D6"/>
    <w:rsid w:val="00813576"/>
    <w:rsid w:val="00813E4E"/>
    <w:rsid w:val="008145A9"/>
    <w:rsid w:val="00814C3B"/>
    <w:rsid w:val="0081507D"/>
    <w:rsid w:val="00815D1D"/>
    <w:rsid w:val="00815ED2"/>
    <w:rsid w:val="00816439"/>
    <w:rsid w:val="0081727E"/>
    <w:rsid w:val="00817A3A"/>
    <w:rsid w:val="008226F4"/>
    <w:rsid w:val="00822904"/>
    <w:rsid w:val="00822A03"/>
    <w:rsid w:val="00822E96"/>
    <w:rsid w:val="0082368F"/>
    <w:rsid w:val="00823FFA"/>
    <w:rsid w:val="00824A04"/>
    <w:rsid w:val="00825972"/>
    <w:rsid w:val="00825C7E"/>
    <w:rsid w:val="008270E7"/>
    <w:rsid w:val="00827947"/>
    <w:rsid w:val="008279CE"/>
    <w:rsid w:val="00827B93"/>
    <w:rsid w:val="00827D80"/>
    <w:rsid w:val="00830B3D"/>
    <w:rsid w:val="00830E0A"/>
    <w:rsid w:val="008314ED"/>
    <w:rsid w:val="00831D69"/>
    <w:rsid w:val="008326D0"/>
    <w:rsid w:val="00832DBA"/>
    <w:rsid w:val="008330E5"/>
    <w:rsid w:val="008333C7"/>
    <w:rsid w:val="00833889"/>
    <w:rsid w:val="00833C64"/>
    <w:rsid w:val="0083489E"/>
    <w:rsid w:val="00835C04"/>
    <w:rsid w:val="008361A0"/>
    <w:rsid w:val="00836B0D"/>
    <w:rsid w:val="00837269"/>
    <w:rsid w:val="0084043B"/>
    <w:rsid w:val="0084049C"/>
    <w:rsid w:val="00841496"/>
    <w:rsid w:val="008414EF"/>
    <w:rsid w:val="0084195E"/>
    <w:rsid w:val="00842CE2"/>
    <w:rsid w:val="00842F63"/>
    <w:rsid w:val="00843661"/>
    <w:rsid w:val="008436B0"/>
    <w:rsid w:val="00843C5C"/>
    <w:rsid w:val="00843E64"/>
    <w:rsid w:val="00844110"/>
    <w:rsid w:val="00844C18"/>
    <w:rsid w:val="00844C6F"/>
    <w:rsid w:val="00845072"/>
    <w:rsid w:val="008471B5"/>
    <w:rsid w:val="00851A77"/>
    <w:rsid w:val="008547B2"/>
    <w:rsid w:val="00855385"/>
    <w:rsid w:val="00856580"/>
    <w:rsid w:val="00857FF7"/>
    <w:rsid w:val="00863A85"/>
    <w:rsid w:val="00863AB8"/>
    <w:rsid w:val="00864CEB"/>
    <w:rsid w:val="00864D2F"/>
    <w:rsid w:val="00865951"/>
    <w:rsid w:val="00865B75"/>
    <w:rsid w:val="00865CA4"/>
    <w:rsid w:val="00865F1D"/>
    <w:rsid w:val="00866000"/>
    <w:rsid w:val="00867479"/>
    <w:rsid w:val="00867501"/>
    <w:rsid w:val="00867A46"/>
    <w:rsid w:val="00870E74"/>
    <w:rsid w:val="00871CAA"/>
    <w:rsid w:val="0087374B"/>
    <w:rsid w:val="00874C47"/>
    <w:rsid w:val="00875D20"/>
    <w:rsid w:val="00875FA0"/>
    <w:rsid w:val="0087650A"/>
    <w:rsid w:val="00876854"/>
    <w:rsid w:val="00877B45"/>
    <w:rsid w:val="00877C1B"/>
    <w:rsid w:val="00880328"/>
    <w:rsid w:val="00881143"/>
    <w:rsid w:val="0088130A"/>
    <w:rsid w:val="008820B4"/>
    <w:rsid w:val="00882F45"/>
    <w:rsid w:val="008837F6"/>
    <w:rsid w:val="008841C9"/>
    <w:rsid w:val="00884B30"/>
    <w:rsid w:val="00884B88"/>
    <w:rsid w:val="00887424"/>
    <w:rsid w:val="00887439"/>
    <w:rsid w:val="008875B9"/>
    <w:rsid w:val="00890A4D"/>
    <w:rsid w:val="00890BAB"/>
    <w:rsid w:val="0089187B"/>
    <w:rsid w:val="00891B9A"/>
    <w:rsid w:val="00891D94"/>
    <w:rsid w:val="00891F0A"/>
    <w:rsid w:val="00892C1F"/>
    <w:rsid w:val="008931F4"/>
    <w:rsid w:val="008932B7"/>
    <w:rsid w:val="0089399A"/>
    <w:rsid w:val="0089430D"/>
    <w:rsid w:val="00895ACA"/>
    <w:rsid w:val="00895C20"/>
    <w:rsid w:val="00896582"/>
    <w:rsid w:val="00896B28"/>
    <w:rsid w:val="0089728E"/>
    <w:rsid w:val="00897780"/>
    <w:rsid w:val="008A089B"/>
    <w:rsid w:val="008A1123"/>
    <w:rsid w:val="008A1769"/>
    <w:rsid w:val="008A1CF2"/>
    <w:rsid w:val="008A24A8"/>
    <w:rsid w:val="008A2532"/>
    <w:rsid w:val="008A2B22"/>
    <w:rsid w:val="008A367C"/>
    <w:rsid w:val="008A44D8"/>
    <w:rsid w:val="008A4A99"/>
    <w:rsid w:val="008A50BE"/>
    <w:rsid w:val="008A5142"/>
    <w:rsid w:val="008A5989"/>
    <w:rsid w:val="008A5FAA"/>
    <w:rsid w:val="008A5FF1"/>
    <w:rsid w:val="008A63D5"/>
    <w:rsid w:val="008A7980"/>
    <w:rsid w:val="008B025C"/>
    <w:rsid w:val="008B14E3"/>
    <w:rsid w:val="008B15E5"/>
    <w:rsid w:val="008B1CBB"/>
    <w:rsid w:val="008B2030"/>
    <w:rsid w:val="008B3BB8"/>
    <w:rsid w:val="008B476A"/>
    <w:rsid w:val="008B64FC"/>
    <w:rsid w:val="008B744A"/>
    <w:rsid w:val="008C05D7"/>
    <w:rsid w:val="008C0F0D"/>
    <w:rsid w:val="008C1509"/>
    <w:rsid w:val="008C1D4B"/>
    <w:rsid w:val="008C24A3"/>
    <w:rsid w:val="008C2DDA"/>
    <w:rsid w:val="008C33A7"/>
    <w:rsid w:val="008C3822"/>
    <w:rsid w:val="008C3C18"/>
    <w:rsid w:val="008C43A0"/>
    <w:rsid w:val="008C63B9"/>
    <w:rsid w:val="008C74E3"/>
    <w:rsid w:val="008C7EDD"/>
    <w:rsid w:val="008D11DC"/>
    <w:rsid w:val="008D231C"/>
    <w:rsid w:val="008D292A"/>
    <w:rsid w:val="008D2E86"/>
    <w:rsid w:val="008D46F9"/>
    <w:rsid w:val="008D49D3"/>
    <w:rsid w:val="008D4D45"/>
    <w:rsid w:val="008D4F6F"/>
    <w:rsid w:val="008D573F"/>
    <w:rsid w:val="008D67FD"/>
    <w:rsid w:val="008D6BF6"/>
    <w:rsid w:val="008D7105"/>
    <w:rsid w:val="008D741D"/>
    <w:rsid w:val="008D74C3"/>
    <w:rsid w:val="008D7B77"/>
    <w:rsid w:val="008D7F9C"/>
    <w:rsid w:val="008E0641"/>
    <w:rsid w:val="008E065B"/>
    <w:rsid w:val="008E0718"/>
    <w:rsid w:val="008E0758"/>
    <w:rsid w:val="008E07E1"/>
    <w:rsid w:val="008E0DF0"/>
    <w:rsid w:val="008E1C2E"/>
    <w:rsid w:val="008E1FE3"/>
    <w:rsid w:val="008E20AF"/>
    <w:rsid w:val="008E29C1"/>
    <w:rsid w:val="008E2CAE"/>
    <w:rsid w:val="008E43E8"/>
    <w:rsid w:val="008E4C21"/>
    <w:rsid w:val="008E51BD"/>
    <w:rsid w:val="008E5BCD"/>
    <w:rsid w:val="008E6A7E"/>
    <w:rsid w:val="008F018D"/>
    <w:rsid w:val="008F024D"/>
    <w:rsid w:val="008F0737"/>
    <w:rsid w:val="008F1074"/>
    <w:rsid w:val="008F115B"/>
    <w:rsid w:val="008F1D79"/>
    <w:rsid w:val="008F1E3C"/>
    <w:rsid w:val="008F3FBD"/>
    <w:rsid w:val="008F4895"/>
    <w:rsid w:val="008F5324"/>
    <w:rsid w:val="008F5CE9"/>
    <w:rsid w:val="008F5DBA"/>
    <w:rsid w:val="008F5E13"/>
    <w:rsid w:val="008F5F56"/>
    <w:rsid w:val="008F6E6E"/>
    <w:rsid w:val="008F74CC"/>
    <w:rsid w:val="00900007"/>
    <w:rsid w:val="00901C2E"/>
    <w:rsid w:val="00902262"/>
    <w:rsid w:val="00902B3F"/>
    <w:rsid w:val="00902E19"/>
    <w:rsid w:val="00903C2E"/>
    <w:rsid w:val="00903F1A"/>
    <w:rsid w:val="00904091"/>
    <w:rsid w:val="00905526"/>
    <w:rsid w:val="00906040"/>
    <w:rsid w:val="00906196"/>
    <w:rsid w:val="00906D56"/>
    <w:rsid w:val="00907919"/>
    <w:rsid w:val="00910762"/>
    <w:rsid w:val="009118A2"/>
    <w:rsid w:val="00912ED7"/>
    <w:rsid w:val="00913EE9"/>
    <w:rsid w:val="00915894"/>
    <w:rsid w:val="00915F2C"/>
    <w:rsid w:val="00922B3C"/>
    <w:rsid w:val="009232FF"/>
    <w:rsid w:val="00923D78"/>
    <w:rsid w:val="009253D0"/>
    <w:rsid w:val="009274BB"/>
    <w:rsid w:val="00927E14"/>
    <w:rsid w:val="00930765"/>
    <w:rsid w:val="00930881"/>
    <w:rsid w:val="00931672"/>
    <w:rsid w:val="00932473"/>
    <w:rsid w:val="00932995"/>
    <w:rsid w:val="00933027"/>
    <w:rsid w:val="009342CC"/>
    <w:rsid w:val="00934C8D"/>
    <w:rsid w:val="00935002"/>
    <w:rsid w:val="009352DD"/>
    <w:rsid w:val="00935944"/>
    <w:rsid w:val="00935D55"/>
    <w:rsid w:val="00936214"/>
    <w:rsid w:val="00937EFB"/>
    <w:rsid w:val="009416DA"/>
    <w:rsid w:val="00941FF4"/>
    <w:rsid w:val="00942FA3"/>
    <w:rsid w:val="0094382D"/>
    <w:rsid w:val="00943E62"/>
    <w:rsid w:val="009445A5"/>
    <w:rsid w:val="009447DF"/>
    <w:rsid w:val="009451DB"/>
    <w:rsid w:val="009457C8"/>
    <w:rsid w:val="0094722B"/>
    <w:rsid w:val="009472C4"/>
    <w:rsid w:val="009479FD"/>
    <w:rsid w:val="009501B8"/>
    <w:rsid w:val="0095133C"/>
    <w:rsid w:val="0095209B"/>
    <w:rsid w:val="0095273C"/>
    <w:rsid w:val="00952A42"/>
    <w:rsid w:val="00952A91"/>
    <w:rsid w:val="00952CE5"/>
    <w:rsid w:val="0095319E"/>
    <w:rsid w:val="00954FD6"/>
    <w:rsid w:val="009556B7"/>
    <w:rsid w:val="009560BE"/>
    <w:rsid w:val="009565C9"/>
    <w:rsid w:val="00956DAF"/>
    <w:rsid w:val="00956DCF"/>
    <w:rsid w:val="009573B3"/>
    <w:rsid w:val="009604CA"/>
    <w:rsid w:val="0096064D"/>
    <w:rsid w:val="00960F6E"/>
    <w:rsid w:val="009610D9"/>
    <w:rsid w:val="0096179D"/>
    <w:rsid w:val="00963B05"/>
    <w:rsid w:val="00964993"/>
    <w:rsid w:val="00966240"/>
    <w:rsid w:val="009664BA"/>
    <w:rsid w:val="00966D59"/>
    <w:rsid w:val="0096773A"/>
    <w:rsid w:val="00970409"/>
    <w:rsid w:val="00971637"/>
    <w:rsid w:val="00973292"/>
    <w:rsid w:val="009737A8"/>
    <w:rsid w:val="009747ED"/>
    <w:rsid w:val="00975B68"/>
    <w:rsid w:val="00976CCA"/>
    <w:rsid w:val="00977573"/>
    <w:rsid w:val="009776BF"/>
    <w:rsid w:val="009808CA"/>
    <w:rsid w:val="009817A4"/>
    <w:rsid w:val="00981F53"/>
    <w:rsid w:val="00982AD9"/>
    <w:rsid w:val="00983755"/>
    <w:rsid w:val="00983809"/>
    <w:rsid w:val="009841FD"/>
    <w:rsid w:val="00984741"/>
    <w:rsid w:val="00984BFE"/>
    <w:rsid w:val="00985234"/>
    <w:rsid w:val="009856E4"/>
    <w:rsid w:val="009868EC"/>
    <w:rsid w:val="0099012D"/>
    <w:rsid w:val="00990585"/>
    <w:rsid w:val="00990FE6"/>
    <w:rsid w:val="009914A3"/>
    <w:rsid w:val="00991BDB"/>
    <w:rsid w:val="00991F30"/>
    <w:rsid w:val="009923BF"/>
    <w:rsid w:val="00992ED1"/>
    <w:rsid w:val="00993048"/>
    <w:rsid w:val="00993486"/>
    <w:rsid w:val="00993EBC"/>
    <w:rsid w:val="0099467B"/>
    <w:rsid w:val="00994AD3"/>
    <w:rsid w:val="00994C7D"/>
    <w:rsid w:val="00994CB8"/>
    <w:rsid w:val="00995F47"/>
    <w:rsid w:val="009973D8"/>
    <w:rsid w:val="00997813"/>
    <w:rsid w:val="00997C5F"/>
    <w:rsid w:val="00997EDC"/>
    <w:rsid w:val="00997F7E"/>
    <w:rsid w:val="009A177F"/>
    <w:rsid w:val="009A17BE"/>
    <w:rsid w:val="009A2631"/>
    <w:rsid w:val="009A312C"/>
    <w:rsid w:val="009A3189"/>
    <w:rsid w:val="009A322F"/>
    <w:rsid w:val="009A37B2"/>
    <w:rsid w:val="009A40FD"/>
    <w:rsid w:val="009A4216"/>
    <w:rsid w:val="009A4F73"/>
    <w:rsid w:val="009A5EBB"/>
    <w:rsid w:val="009A63E6"/>
    <w:rsid w:val="009A73B3"/>
    <w:rsid w:val="009A788A"/>
    <w:rsid w:val="009A79DD"/>
    <w:rsid w:val="009B10B8"/>
    <w:rsid w:val="009B2A55"/>
    <w:rsid w:val="009B335A"/>
    <w:rsid w:val="009B343B"/>
    <w:rsid w:val="009B3576"/>
    <w:rsid w:val="009B4481"/>
    <w:rsid w:val="009B46E7"/>
    <w:rsid w:val="009B4AB8"/>
    <w:rsid w:val="009B51B2"/>
    <w:rsid w:val="009B5E6F"/>
    <w:rsid w:val="009C00D6"/>
    <w:rsid w:val="009C072C"/>
    <w:rsid w:val="009C0E04"/>
    <w:rsid w:val="009C12CD"/>
    <w:rsid w:val="009C22BC"/>
    <w:rsid w:val="009C2642"/>
    <w:rsid w:val="009C3444"/>
    <w:rsid w:val="009C4BCA"/>
    <w:rsid w:val="009C5436"/>
    <w:rsid w:val="009C57EA"/>
    <w:rsid w:val="009C5B0C"/>
    <w:rsid w:val="009C5DEB"/>
    <w:rsid w:val="009D031B"/>
    <w:rsid w:val="009D081A"/>
    <w:rsid w:val="009D0BA2"/>
    <w:rsid w:val="009D0C52"/>
    <w:rsid w:val="009D26A5"/>
    <w:rsid w:val="009D26F9"/>
    <w:rsid w:val="009D350B"/>
    <w:rsid w:val="009D3C5C"/>
    <w:rsid w:val="009D3FC9"/>
    <w:rsid w:val="009D4BE5"/>
    <w:rsid w:val="009D54FD"/>
    <w:rsid w:val="009D5753"/>
    <w:rsid w:val="009D5A02"/>
    <w:rsid w:val="009D6955"/>
    <w:rsid w:val="009D783D"/>
    <w:rsid w:val="009D7BC3"/>
    <w:rsid w:val="009E1334"/>
    <w:rsid w:val="009E16F3"/>
    <w:rsid w:val="009E23B9"/>
    <w:rsid w:val="009E2921"/>
    <w:rsid w:val="009E2A19"/>
    <w:rsid w:val="009E44AD"/>
    <w:rsid w:val="009E50CD"/>
    <w:rsid w:val="009E567E"/>
    <w:rsid w:val="009E5E11"/>
    <w:rsid w:val="009E641B"/>
    <w:rsid w:val="009E6FAB"/>
    <w:rsid w:val="009E78E7"/>
    <w:rsid w:val="009E7C51"/>
    <w:rsid w:val="009F0BBA"/>
    <w:rsid w:val="009F0DC8"/>
    <w:rsid w:val="009F1B9E"/>
    <w:rsid w:val="009F28EA"/>
    <w:rsid w:val="009F380C"/>
    <w:rsid w:val="009F3875"/>
    <w:rsid w:val="009F3898"/>
    <w:rsid w:val="009F45C0"/>
    <w:rsid w:val="009F6BA0"/>
    <w:rsid w:val="009F6F71"/>
    <w:rsid w:val="009F79FF"/>
    <w:rsid w:val="00A00D75"/>
    <w:rsid w:val="00A01649"/>
    <w:rsid w:val="00A019A6"/>
    <w:rsid w:val="00A01D00"/>
    <w:rsid w:val="00A0257B"/>
    <w:rsid w:val="00A02EA8"/>
    <w:rsid w:val="00A030CA"/>
    <w:rsid w:val="00A04012"/>
    <w:rsid w:val="00A04F6B"/>
    <w:rsid w:val="00A058BB"/>
    <w:rsid w:val="00A05DD1"/>
    <w:rsid w:val="00A07FDD"/>
    <w:rsid w:val="00A10B5E"/>
    <w:rsid w:val="00A10FB3"/>
    <w:rsid w:val="00A1153A"/>
    <w:rsid w:val="00A11B43"/>
    <w:rsid w:val="00A12665"/>
    <w:rsid w:val="00A1275B"/>
    <w:rsid w:val="00A13C6F"/>
    <w:rsid w:val="00A143CA"/>
    <w:rsid w:val="00A143E5"/>
    <w:rsid w:val="00A15415"/>
    <w:rsid w:val="00A15E18"/>
    <w:rsid w:val="00A163AA"/>
    <w:rsid w:val="00A165ED"/>
    <w:rsid w:val="00A16830"/>
    <w:rsid w:val="00A16980"/>
    <w:rsid w:val="00A174A8"/>
    <w:rsid w:val="00A17B67"/>
    <w:rsid w:val="00A17ECF"/>
    <w:rsid w:val="00A205AE"/>
    <w:rsid w:val="00A209D9"/>
    <w:rsid w:val="00A20BD1"/>
    <w:rsid w:val="00A21DDB"/>
    <w:rsid w:val="00A224F3"/>
    <w:rsid w:val="00A22649"/>
    <w:rsid w:val="00A22D60"/>
    <w:rsid w:val="00A2320B"/>
    <w:rsid w:val="00A254E0"/>
    <w:rsid w:val="00A2655B"/>
    <w:rsid w:val="00A26A7E"/>
    <w:rsid w:val="00A2743D"/>
    <w:rsid w:val="00A2759D"/>
    <w:rsid w:val="00A27B0A"/>
    <w:rsid w:val="00A30605"/>
    <w:rsid w:val="00A317C4"/>
    <w:rsid w:val="00A321DF"/>
    <w:rsid w:val="00A329C7"/>
    <w:rsid w:val="00A32D0A"/>
    <w:rsid w:val="00A34298"/>
    <w:rsid w:val="00A344EB"/>
    <w:rsid w:val="00A34826"/>
    <w:rsid w:val="00A351ED"/>
    <w:rsid w:val="00A3543A"/>
    <w:rsid w:val="00A358A0"/>
    <w:rsid w:val="00A36384"/>
    <w:rsid w:val="00A36411"/>
    <w:rsid w:val="00A41AFD"/>
    <w:rsid w:val="00A42493"/>
    <w:rsid w:val="00A424E6"/>
    <w:rsid w:val="00A42998"/>
    <w:rsid w:val="00A4414C"/>
    <w:rsid w:val="00A44326"/>
    <w:rsid w:val="00A44DB1"/>
    <w:rsid w:val="00A44EA5"/>
    <w:rsid w:val="00A452E5"/>
    <w:rsid w:val="00A45C14"/>
    <w:rsid w:val="00A463E2"/>
    <w:rsid w:val="00A50603"/>
    <w:rsid w:val="00A5066B"/>
    <w:rsid w:val="00A5173E"/>
    <w:rsid w:val="00A51B1C"/>
    <w:rsid w:val="00A51C3F"/>
    <w:rsid w:val="00A52486"/>
    <w:rsid w:val="00A5338B"/>
    <w:rsid w:val="00A54B2B"/>
    <w:rsid w:val="00A55B61"/>
    <w:rsid w:val="00A55BDF"/>
    <w:rsid w:val="00A56049"/>
    <w:rsid w:val="00A56484"/>
    <w:rsid w:val="00A567B2"/>
    <w:rsid w:val="00A60252"/>
    <w:rsid w:val="00A6041D"/>
    <w:rsid w:val="00A61B9F"/>
    <w:rsid w:val="00A620AB"/>
    <w:rsid w:val="00A63998"/>
    <w:rsid w:val="00A63E67"/>
    <w:rsid w:val="00A643DB"/>
    <w:rsid w:val="00A657CA"/>
    <w:rsid w:val="00A670B5"/>
    <w:rsid w:val="00A67598"/>
    <w:rsid w:val="00A675F4"/>
    <w:rsid w:val="00A678F2"/>
    <w:rsid w:val="00A7157F"/>
    <w:rsid w:val="00A7320C"/>
    <w:rsid w:val="00A7511C"/>
    <w:rsid w:val="00A7514F"/>
    <w:rsid w:val="00A768C8"/>
    <w:rsid w:val="00A76E06"/>
    <w:rsid w:val="00A77B0A"/>
    <w:rsid w:val="00A77D6B"/>
    <w:rsid w:val="00A80916"/>
    <w:rsid w:val="00A80B67"/>
    <w:rsid w:val="00A8139A"/>
    <w:rsid w:val="00A82EC2"/>
    <w:rsid w:val="00A832F3"/>
    <w:rsid w:val="00A83BAA"/>
    <w:rsid w:val="00A8402E"/>
    <w:rsid w:val="00A84086"/>
    <w:rsid w:val="00A8496E"/>
    <w:rsid w:val="00A84D6A"/>
    <w:rsid w:val="00A860D8"/>
    <w:rsid w:val="00A869C5"/>
    <w:rsid w:val="00A87547"/>
    <w:rsid w:val="00A87F12"/>
    <w:rsid w:val="00A919BC"/>
    <w:rsid w:val="00A91BA3"/>
    <w:rsid w:val="00A92ECF"/>
    <w:rsid w:val="00A92F6C"/>
    <w:rsid w:val="00A93516"/>
    <w:rsid w:val="00A93B43"/>
    <w:rsid w:val="00A9433D"/>
    <w:rsid w:val="00A94E9E"/>
    <w:rsid w:val="00A9512F"/>
    <w:rsid w:val="00A951A6"/>
    <w:rsid w:val="00A95348"/>
    <w:rsid w:val="00A9544F"/>
    <w:rsid w:val="00A95A8B"/>
    <w:rsid w:val="00A97100"/>
    <w:rsid w:val="00AA07C4"/>
    <w:rsid w:val="00AA1774"/>
    <w:rsid w:val="00AA293F"/>
    <w:rsid w:val="00AA2DA7"/>
    <w:rsid w:val="00AA4DA6"/>
    <w:rsid w:val="00AA4E6C"/>
    <w:rsid w:val="00AA4F20"/>
    <w:rsid w:val="00AA5FA8"/>
    <w:rsid w:val="00AA75EC"/>
    <w:rsid w:val="00AA7777"/>
    <w:rsid w:val="00AA7E28"/>
    <w:rsid w:val="00AB11F4"/>
    <w:rsid w:val="00AB12C0"/>
    <w:rsid w:val="00AB135D"/>
    <w:rsid w:val="00AB1F63"/>
    <w:rsid w:val="00AB2314"/>
    <w:rsid w:val="00AB2CF7"/>
    <w:rsid w:val="00AB3070"/>
    <w:rsid w:val="00AB4F7D"/>
    <w:rsid w:val="00AB5270"/>
    <w:rsid w:val="00AB564A"/>
    <w:rsid w:val="00AB58C1"/>
    <w:rsid w:val="00AB5EE8"/>
    <w:rsid w:val="00AB621D"/>
    <w:rsid w:val="00AB6E2F"/>
    <w:rsid w:val="00AB7675"/>
    <w:rsid w:val="00AC015D"/>
    <w:rsid w:val="00AC3878"/>
    <w:rsid w:val="00AC5203"/>
    <w:rsid w:val="00AC5895"/>
    <w:rsid w:val="00AC5EB7"/>
    <w:rsid w:val="00AC5FD4"/>
    <w:rsid w:val="00AC7A89"/>
    <w:rsid w:val="00AD1DE2"/>
    <w:rsid w:val="00AD2793"/>
    <w:rsid w:val="00AD2EB7"/>
    <w:rsid w:val="00AD342F"/>
    <w:rsid w:val="00AD362D"/>
    <w:rsid w:val="00AD3839"/>
    <w:rsid w:val="00AD4451"/>
    <w:rsid w:val="00AD496C"/>
    <w:rsid w:val="00AD64FE"/>
    <w:rsid w:val="00AD7242"/>
    <w:rsid w:val="00AE0F59"/>
    <w:rsid w:val="00AE1579"/>
    <w:rsid w:val="00AE1644"/>
    <w:rsid w:val="00AE2DFF"/>
    <w:rsid w:val="00AE30D5"/>
    <w:rsid w:val="00AE315A"/>
    <w:rsid w:val="00AE341E"/>
    <w:rsid w:val="00AE37E1"/>
    <w:rsid w:val="00AE4BAA"/>
    <w:rsid w:val="00AE5F97"/>
    <w:rsid w:val="00AF20EC"/>
    <w:rsid w:val="00AF2D52"/>
    <w:rsid w:val="00AF30C3"/>
    <w:rsid w:val="00AF3DD3"/>
    <w:rsid w:val="00AF437C"/>
    <w:rsid w:val="00AF5CED"/>
    <w:rsid w:val="00AF6649"/>
    <w:rsid w:val="00B00ABC"/>
    <w:rsid w:val="00B0145B"/>
    <w:rsid w:val="00B01BBC"/>
    <w:rsid w:val="00B02585"/>
    <w:rsid w:val="00B02661"/>
    <w:rsid w:val="00B029D6"/>
    <w:rsid w:val="00B02CD4"/>
    <w:rsid w:val="00B02DC0"/>
    <w:rsid w:val="00B03EBD"/>
    <w:rsid w:val="00B04F4A"/>
    <w:rsid w:val="00B05B52"/>
    <w:rsid w:val="00B0621F"/>
    <w:rsid w:val="00B07AFD"/>
    <w:rsid w:val="00B07E83"/>
    <w:rsid w:val="00B102D2"/>
    <w:rsid w:val="00B11890"/>
    <w:rsid w:val="00B11947"/>
    <w:rsid w:val="00B12DD0"/>
    <w:rsid w:val="00B132A9"/>
    <w:rsid w:val="00B16246"/>
    <w:rsid w:val="00B168B2"/>
    <w:rsid w:val="00B20987"/>
    <w:rsid w:val="00B20E28"/>
    <w:rsid w:val="00B21B6D"/>
    <w:rsid w:val="00B22438"/>
    <w:rsid w:val="00B22850"/>
    <w:rsid w:val="00B233C4"/>
    <w:rsid w:val="00B237C9"/>
    <w:rsid w:val="00B23ABB"/>
    <w:rsid w:val="00B24701"/>
    <w:rsid w:val="00B248ED"/>
    <w:rsid w:val="00B24EC9"/>
    <w:rsid w:val="00B24EE6"/>
    <w:rsid w:val="00B26758"/>
    <w:rsid w:val="00B26883"/>
    <w:rsid w:val="00B26F29"/>
    <w:rsid w:val="00B30914"/>
    <w:rsid w:val="00B310BB"/>
    <w:rsid w:val="00B315C2"/>
    <w:rsid w:val="00B31DD5"/>
    <w:rsid w:val="00B325DF"/>
    <w:rsid w:val="00B32749"/>
    <w:rsid w:val="00B32C3D"/>
    <w:rsid w:val="00B33DB4"/>
    <w:rsid w:val="00B35A3F"/>
    <w:rsid w:val="00B35C2D"/>
    <w:rsid w:val="00B36163"/>
    <w:rsid w:val="00B361B7"/>
    <w:rsid w:val="00B37482"/>
    <w:rsid w:val="00B37D19"/>
    <w:rsid w:val="00B401F6"/>
    <w:rsid w:val="00B40908"/>
    <w:rsid w:val="00B411D5"/>
    <w:rsid w:val="00B42775"/>
    <w:rsid w:val="00B43A8F"/>
    <w:rsid w:val="00B4459E"/>
    <w:rsid w:val="00B45131"/>
    <w:rsid w:val="00B45FEC"/>
    <w:rsid w:val="00B47F82"/>
    <w:rsid w:val="00B502A6"/>
    <w:rsid w:val="00B508AE"/>
    <w:rsid w:val="00B51D56"/>
    <w:rsid w:val="00B52E24"/>
    <w:rsid w:val="00B5309A"/>
    <w:rsid w:val="00B53332"/>
    <w:rsid w:val="00B55379"/>
    <w:rsid w:val="00B56010"/>
    <w:rsid w:val="00B56DD7"/>
    <w:rsid w:val="00B579E9"/>
    <w:rsid w:val="00B57C22"/>
    <w:rsid w:val="00B61A40"/>
    <w:rsid w:val="00B62025"/>
    <w:rsid w:val="00B620D9"/>
    <w:rsid w:val="00B62A2E"/>
    <w:rsid w:val="00B633C2"/>
    <w:rsid w:val="00B63F52"/>
    <w:rsid w:val="00B64923"/>
    <w:rsid w:val="00B65195"/>
    <w:rsid w:val="00B65E9B"/>
    <w:rsid w:val="00B6643B"/>
    <w:rsid w:val="00B6696C"/>
    <w:rsid w:val="00B713F5"/>
    <w:rsid w:val="00B714D8"/>
    <w:rsid w:val="00B716BC"/>
    <w:rsid w:val="00B7251B"/>
    <w:rsid w:val="00B727B5"/>
    <w:rsid w:val="00B74E14"/>
    <w:rsid w:val="00B74E6C"/>
    <w:rsid w:val="00B76398"/>
    <w:rsid w:val="00B76A82"/>
    <w:rsid w:val="00B77EC4"/>
    <w:rsid w:val="00B81133"/>
    <w:rsid w:val="00B819AF"/>
    <w:rsid w:val="00B82FDC"/>
    <w:rsid w:val="00B8325B"/>
    <w:rsid w:val="00B83BC8"/>
    <w:rsid w:val="00B8442C"/>
    <w:rsid w:val="00B84CFF"/>
    <w:rsid w:val="00B8554C"/>
    <w:rsid w:val="00B8686D"/>
    <w:rsid w:val="00B86E2C"/>
    <w:rsid w:val="00B8778C"/>
    <w:rsid w:val="00B90A6B"/>
    <w:rsid w:val="00B9153D"/>
    <w:rsid w:val="00B92344"/>
    <w:rsid w:val="00B92D57"/>
    <w:rsid w:val="00B93918"/>
    <w:rsid w:val="00B93A82"/>
    <w:rsid w:val="00B960E2"/>
    <w:rsid w:val="00B96BFF"/>
    <w:rsid w:val="00B9717E"/>
    <w:rsid w:val="00BA0607"/>
    <w:rsid w:val="00BA08C1"/>
    <w:rsid w:val="00BA1E44"/>
    <w:rsid w:val="00BA3EA2"/>
    <w:rsid w:val="00BA45E8"/>
    <w:rsid w:val="00BA46BE"/>
    <w:rsid w:val="00BA4B4D"/>
    <w:rsid w:val="00BA4E4B"/>
    <w:rsid w:val="00BA778E"/>
    <w:rsid w:val="00BB032C"/>
    <w:rsid w:val="00BB07E5"/>
    <w:rsid w:val="00BB0E00"/>
    <w:rsid w:val="00BB0E07"/>
    <w:rsid w:val="00BB1133"/>
    <w:rsid w:val="00BB214A"/>
    <w:rsid w:val="00BB27CF"/>
    <w:rsid w:val="00BB28F5"/>
    <w:rsid w:val="00BB363F"/>
    <w:rsid w:val="00BB36BB"/>
    <w:rsid w:val="00BB454C"/>
    <w:rsid w:val="00BB5F2C"/>
    <w:rsid w:val="00BB6179"/>
    <w:rsid w:val="00BB6E7A"/>
    <w:rsid w:val="00BB7A73"/>
    <w:rsid w:val="00BB7D43"/>
    <w:rsid w:val="00BC048D"/>
    <w:rsid w:val="00BC0679"/>
    <w:rsid w:val="00BC1BB5"/>
    <w:rsid w:val="00BC2788"/>
    <w:rsid w:val="00BC2ABF"/>
    <w:rsid w:val="00BC5E0F"/>
    <w:rsid w:val="00BC6E81"/>
    <w:rsid w:val="00BD00C8"/>
    <w:rsid w:val="00BD014F"/>
    <w:rsid w:val="00BD01E0"/>
    <w:rsid w:val="00BD1BEE"/>
    <w:rsid w:val="00BD2146"/>
    <w:rsid w:val="00BD2999"/>
    <w:rsid w:val="00BD2DE4"/>
    <w:rsid w:val="00BD38F9"/>
    <w:rsid w:val="00BD4CAF"/>
    <w:rsid w:val="00BD55D0"/>
    <w:rsid w:val="00BD5686"/>
    <w:rsid w:val="00BD5DFB"/>
    <w:rsid w:val="00BD6027"/>
    <w:rsid w:val="00BD7B4C"/>
    <w:rsid w:val="00BD7E52"/>
    <w:rsid w:val="00BE0177"/>
    <w:rsid w:val="00BE0867"/>
    <w:rsid w:val="00BE0985"/>
    <w:rsid w:val="00BE1885"/>
    <w:rsid w:val="00BE1B77"/>
    <w:rsid w:val="00BE1EF1"/>
    <w:rsid w:val="00BE2775"/>
    <w:rsid w:val="00BE3241"/>
    <w:rsid w:val="00BE3BD1"/>
    <w:rsid w:val="00BE3C81"/>
    <w:rsid w:val="00BE42B7"/>
    <w:rsid w:val="00BE47F7"/>
    <w:rsid w:val="00BE48B5"/>
    <w:rsid w:val="00BE6368"/>
    <w:rsid w:val="00BE6CA0"/>
    <w:rsid w:val="00BE7635"/>
    <w:rsid w:val="00BE7713"/>
    <w:rsid w:val="00BE7A44"/>
    <w:rsid w:val="00BF10F3"/>
    <w:rsid w:val="00BF1734"/>
    <w:rsid w:val="00BF366A"/>
    <w:rsid w:val="00BF451E"/>
    <w:rsid w:val="00BF57BF"/>
    <w:rsid w:val="00BF5DEC"/>
    <w:rsid w:val="00BF62F1"/>
    <w:rsid w:val="00BF7740"/>
    <w:rsid w:val="00BF7797"/>
    <w:rsid w:val="00C0069C"/>
    <w:rsid w:val="00C0098C"/>
    <w:rsid w:val="00C01DC0"/>
    <w:rsid w:val="00C0309F"/>
    <w:rsid w:val="00C04BC6"/>
    <w:rsid w:val="00C04E33"/>
    <w:rsid w:val="00C068F6"/>
    <w:rsid w:val="00C123B3"/>
    <w:rsid w:val="00C13D1C"/>
    <w:rsid w:val="00C14C36"/>
    <w:rsid w:val="00C15F1E"/>
    <w:rsid w:val="00C16187"/>
    <w:rsid w:val="00C1683E"/>
    <w:rsid w:val="00C1728B"/>
    <w:rsid w:val="00C174BC"/>
    <w:rsid w:val="00C17963"/>
    <w:rsid w:val="00C20124"/>
    <w:rsid w:val="00C206E6"/>
    <w:rsid w:val="00C207D3"/>
    <w:rsid w:val="00C20C2B"/>
    <w:rsid w:val="00C223CC"/>
    <w:rsid w:val="00C22CED"/>
    <w:rsid w:val="00C22F75"/>
    <w:rsid w:val="00C23293"/>
    <w:rsid w:val="00C23433"/>
    <w:rsid w:val="00C2416A"/>
    <w:rsid w:val="00C25F59"/>
    <w:rsid w:val="00C26328"/>
    <w:rsid w:val="00C27283"/>
    <w:rsid w:val="00C27A5C"/>
    <w:rsid w:val="00C30C04"/>
    <w:rsid w:val="00C3217B"/>
    <w:rsid w:val="00C32CA8"/>
    <w:rsid w:val="00C3363F"/>
    <w:rsid w:val="00C350A6"/>
    <w:rsid w:val="00C35EC4"/>
    <w:rsid w:val="00C36A21"/>
    <w:rsid w:val="00C40063"/>
    <w:rsid w:val="00C41B19"/>
    <w:rsid w:val="00C41DB6"/>
    <w:rsid w:val="00C42073"/>
    <w:rsid w:val="00C426CF"/>
    <w:rsid w:val="00C427B0"/>
    <w:rsid w:val="00C427FA"/>
    <w:rsid w:val="00C432D3"/>
    <w:rsid w:val="00C43468"/>
    <w:rsid w:val="00C443B8"/>
    <w:rsid w:val="00C443CF"/>
    <w:rsid w:val="00C44B2A"/>
    <w:rsid w:val="00C45C09"/>
    <w:rsid w:val="00C478E7"/>
    <w:rsid w:val="00C50898"/>
    <w:rsid w:val="00C508BD"/>
    <w:rsid w:val="00C50D7E"/>
    <w:rsid w:val="00C519E6"/>
    <w:rsid w:val="00C51C0A"/>
    <w:rsid w:val="00C52461"/>
    <w:rsid w:val="00C53AAD"/>
    <w:rsid w:val="00C5475D"/>
    <w:rsid w:val="00C55A3D"/>
    <w:rsid w:val="00C55B4B"/>
    <w:rsid w:val="00C56248"/>
    <w:rsid w:val="00C56DF0"/>
    <w:rsid w:val="00C56F74"/>
    <w:rsid w:val="00C5701B"/>
    <w:rsid w:val="00C5748F"/>
    <w:rsid w:val="00C57596"/>
    <w:rsid w:val="00C61802"/>
    <w:rsid w:val="00C61ECB"/>
    <w:rsid w:val="00C63304"/>
    <w:rsid w:val="00C633BB"/>
    <w:rsid w:val="00C63B9B"/>
    <w:rsid w:val="00C64EAF"/>
    <w:rsid w:val="00C65F8E"/>
    <w:rsid w:val="00C66C6B"/>
    <w:rsid w:val="00C670F4"/>
    <w:rsid w:val="00C6733C"/>
    <w:rsid w:val="00C67515"/>
    <w:rsid w:val="00C67B64"/>
    <w:rsid w:val="00C70478"/>
    <w:rsid w:val="00C712EB"/>
    <w:rsid w:val="00C74635"/>
    <w:rsid w:val="00C74C3F"/>
    <w:rsid w:val="00C74D4E"/>
    <w:rsid w:val="00C74DBF"/>
    <w:rsid w:val="00C75047"/>
    <w:rsid w:val="00C754EF"/>
    <w:rsid w:val="00C76A50"/>
    <w:rsid w:val="00C772E0"/>
    <w:rsid w:val="00C801F6"/>
    <w:rsid w:val="00C81183"/>
    <w:rsid w:val="00C82819"/>
    <w:rsid w:val="00C83025"/>
    <w:rsid w:val="00C83A4D"/>
    <w:rsid w:val="00C850A1"/>
    <w:rsid w:val="00C85509"/>
    <w:rsid w:val="00C8612D"/>
    <w:rsid w:val="00C863E6"/>
    <w:rsid w:val="00C86446"/>
    <w:rsid w:val="00C866DC"/>
    <w:rsid w:val="00C86F13"/>
    <w:rsid w:val="00C8711F"/>
    <w:rsid w:val="00C87481"/>
    <w:rsid w:val="00C879FE"/>
    <w:rsid w:val="00C907D2"/>
    <w:rsid w:val="00C92B68"/>
    <w:rsid w:val="00C92E48"/>
    <w:rsid w:val="00C949D5"/>
    <w:rsid w:val="00C94B4F"/>
    <w:rsid w:val="00C95ECA"/>
    <w:rsid w:val="00C96907"/>
    <w:rsid w:val="00C973C5"/>
    <w:rsid w:val="00C976A0"/>
    <w:rsid w:val="00C97A99"/>
    <w:rsid w:val="00C97E2C"/>
    <w:rsid w:val="00C97FFD"/>
    <w:rsid w:val="00CA0241"/>
    <w:rsid w:val="00CA0923"/>
    <w:rsid w:val="00CA12AE"/>
    <w:rsid w:val="00CA1881"/>
    <w:rsid w:val="00CA1894"/>
    <w:rsid w:val="00CA1C53"/>
    <w:rsid w:val="00CA1C61"/>
    <w:rsid w:val="00CA1D30"/>
    <w:rsid w:val="00CA2312"/>
    <w:rsid w:val="00CA2DE5"/>
    <w:rsid w:val="00CA3373"/>
    <w:rsid w:val="00CA3441"/>
    <w:rsid w:val="00CA393D"/>
    <w:rsid w:val="00CA4F4F"/>
    <w:rsid w:val="00CA50D2"/>
    <w:rsid w:val="00CA6134"/>
    <w:rsid w:val="00CA7928"/>
    <w:rsid w:val="00CA7A5C"/>
    <w:rsid w:val="00CB16E2"/>
    <w:rsid w:val="00CB1D4D"/>
    <w:rsid w:val="00CB2D84"/>
    <w:rsid w:val="00CB3935"/>
    <w:rsid w:val="00CB4199"/>
    <w:rsid w:val="00CB5642"/>
    <w:rsid w:val="00CB6D31"/>
    <w:rsid w:val="00CB7154"/>
    <w:rsid w:val="00CB72C3"/>
    <w:rsid w:val="00CB7656"/>
    <w:rsid w:val="00CB7B38"/>
    <w:rsid w:val="00CC0CAD"/>
    <w:rsid w:val="00CC1CB4"/>
    <w:rsid w:val="00CC2820"/>
    <w:rsid w:val="00CC2E94"/>
    <w:rsid w:val="00CC3244"/>
    <w:rsid w:val="00CC68DE"/>
    <w:rsid w:val="00CC6E20"/>
    <w:rsid w:val="00CC7BB1"/>
    <w:rsid w:val="00CD090C"/>
    <w:rsid w:val="00CD09AD"/>
    <w:rsid w:val="00CD2720"/>
    <w:rsid w:val="00CD30EB"/>
    <w:rsid w:val="00CD3957"/>
    <w:rsid w:val="00CD3E71"/>
    <w:rsid w:val="00CD40EC"/>
    <w:rsid w:val="00CD4699"/>
    <w:rsid w:val="00CD673E"/>
    <w:rsid w:val="00CD6B6D"/>
    <w:rsid w:val="00CE05F2"/>
    <w:rsid w:val="00CE0949"/>
    <w:rsid w:val="00CE25AB"/>
    <w:rsid w:val="00CE2C01"/>
    <w:rsid w:val="00CE3119"/>
    <w:rsid w:val="00CE4106"/>
    <w:rsid w:val="00CE41F5"/>
    <w:rsid w:val="00CE4923"/>
    <w:rsid w:val="00CE6112"/>
    <w:rsid w:val="00CE6324"/>
    <w:rsid w:val="00CE7517"/>
    <w:rsid w:val="00CF0AD6"/>
    <w:rsid w:val="00CF0D94"/>
    <w:rsid w:val="00CF2CE3"/>
    <w:rsid w:val="00CF32E3"/>
    <w:rsid w:val="00CF4298"/>
    <w:rsid w:val="00CF49F7"/>
    <w:rsid w:val="00CF4EAE"/>
    <w:rsid w:val="00CF6985"/>
    <w:rsid w:val="00CF7702"/>
    <w:rsid w:val="00D000CC"/>
    <w:rsid w:val="00D0101C"/>
    <w:rsid w:val="00D02011"/>
    <w:rsid w:val="00D056CB"/>
    <w:rsid w:val="00D06FBB"/>
    <w:rsid w:val="00D07BDC"/>
    <w:rsid w:val="00D10049"/>
    <w:rsid w:val="00D113AC"/>
    <w:rsid w:val="00D12E6E"/>
    <w:rsid w:val="00D13687"/>
    <w:rsid w:val="00D14879"/>
    <w:rsid w:val="00D15932"/>
    <w:rsid w:val="00D1661F"/>
    <w:rsid w:val="00D171E6"/>
    <w:rsid w:val="00D2021F"/>
    <w:rsid w:val="00D202FB"/>
    <w:rsid w:val="00D2048E"/>
    <w:rsid w:val="00D20706"/>
    <w:rsid w:val="00D215F0"/>
    <w:rsid w:val="00D228B5"/>
    <w:rsid w:val="00D2381B"/>
    <w:rsid w:val="00D24563"/>
    <w:rsid w:val="00D2556E"/>
    <w:rsid w:val="00D259D2"/>
    <w:rsid w:val="00D259E1"/>
    <w:rsid w:val="00D26047"/>
    <w:rsid w:val="00D2682B"/>
    <w:rsid w:val="00D27620"/>
    <w:rsid w:val="00D3137B"/>
    <w:rsid w:val="00D314EE"/>
    <w:rsid w:val="00D31DE0"/>
    <w:rsid w:val="00D32BE4"/>
    <w:rsid w:val="00D3310B"/>
    <w:rsid w:val="00D34008"/>
    <w:rsid w:val="00D34C31"/>
    <w:rsid w:val="00D3572E"/>
    <w:rsid w:val="00D35B91"/>
    <w:rsid w:val="00D35D2A"/>
    <w:rsid w:val="00D35F12"/>
    <w:rsid w:val="00D361A8"/>
    <w:rsid w:val="00D404FA"/>
    <w:rsid w:val="00D40AEE"/>
    <w:rsid w:val="00D41EBE"/>
    <w:rsid w:val="00D427CB"/>
    <w:rsid w:val="00D42FAB"/>
    <w:rsid w:val="00D43AFE"/>
    <w:rsid w:val="00D43F4E"/>
    <w:rsid w:val="00D44310"/>
    <w:rsid w:val="00D44795"/>
    <w:rsid w:val="00D45774"/>
    <w:rsid w:val="00D4720F"/>
    <w:rsid w:val="00D47895"/>
    <w:rsid w:val="00D478F7"/>
    <w:rsid w:val="00D5007C"/>
    <w:rsid w:val="00D50E29"/>
    <w:rsid w:val="00D5371B"/>
    <w:rsid w:val="00D544A4"/>
    <w:rsid w:val="00D54FE7"/>
    <w:rsid w:val="00D56757"/>
    <w:rsid w:val="00D574A1"/>
    <w:rsid w:val="00D576BD"/>
    <w:rsid w:val="00D57E3E"/>
    <w:rsid w:val="00D6060C"/>
    <w:rsid w:val="00D61631"/>
    <w:rsid w:val="00D6206C"/>
    <w:rsid w:val="00D6211E"/>
    <w:rsid w:val="00D62911"/>
    <w:rsid w:val="00D62EDE"/>
    <w:rsid w:val="00D63F91"/>
    <w:rsid w:val="00D65422"/>
    <w:rsid w:val="00D65F9E"/>
    <w:rsid w:val="00D66890"/>
    <w:rsid w:val="00D66D5D"/>
    <w:rsid w:val="00D66D64"/>
    <w:rsid w:val="00D66E3C"/>
    <w:rsid w:val="00D672FF"/>
    <w:rsid w:val="00D673A9"/>
    <w:rsid w:val="00D6783A"/>
    <w:rsid w:val="00D6791C"/>
    <w:rsid w:val="00D67CC1"/>
    <w:rsid w:val="00D67E5D"/>
    <w:rsid w:val="00D71F07"/>
    <w:rsid w:val="00D72231"/>
    <w:rsid w:val="00D72D74"/>
    <w:rsid w:val="00D73BFF"/>
    <w:rsid w:val="00D73E70"/>
    <w:rsid w:val="00D7458B"/>
    <w:rsid w:val="00D74801"/>
    <w:rsid w:val="00D748D4"/>
    <w:rsid w:val="00D761A1"/>
    <w:rsid w:val="00D773FF"/>
    <w:rsid w:val="00D8119F"/>
    <w:rsid w:val="00D8157E"/>
    <w:rsid w:val="00D81BA4"/>
    <w:rsid w:val="00D826E0"/>
    <w:rsid w:val="00D83055"/>
    <w:rsid w:val="00D83F87"/>
    <w:rsid w:val="00D8426B"/>
    <w:rsid w:val="00D84312"/>
    <w:rsid w:val="00D845BD"/>
    <w:rsid w:val="00D849EE"/>
    <w:rsid w:val="00D84EC9"/>
    <w:rsid w:val="00D85BF4"/>
    <w:rsid w:val="00D8609B"/>
    <w:rsid w:val="00D8631B"/>
    <w:rsid w:val="00D8773A"/>
    <w:rsid w:val="00D90E9D"/>
    <w:rsid w:val="00D90FCB"/>
    <w:rsid w:val="00D93476"/>
    <w:rsid w:val="00D9546B"/>
    <w:rsid w:val="00D95FAD"/>
    <w:rsid w:val="00D96632"/>
    <w:rsid w:val="00D974A9"/>
    <w:rsid w:val="00DA04AA"/>
    <w:rsid w:val="00DA08A0"/>
    <w:rsid w:val="00DA0DAD"/>
    <w:rsid w:val="00DA3F91"/>
    <w:rsid w:val="00DA4564"/>
    <w:rsid w:val="00DA54EC"/>
    <w:rsid w:val="00DA5C06"/>
    <w:rsid w:val="00DA5C71"/>
    <w:rsid w:val="00DA66BB"/>
    <w:rsid w:val="00DA6C35"/>
    <w:rsid w:val="00DA743F"/>
    <w:rsid w:val="00DB05DD"/>
    <w:rsid w:val="00DB0929"/>
    <w:rsid w:val="00DB1E5B"/>
    <w:rsid w:val="00DB2C25"/>
    <w:rsid w:val="00DB2E05"/>
    <w:rsid w:val="00DB33F1"/>
    <w:rsid w:val="00DB34A1"/>
    <w:rsid w:val="00DB3B98"/>
    <w:rsid w:val="00DB6FE8"/>
    <w:rsid w:val="00DB728C"/>
    <w:rsid w:val="00DB75AF"/>
    <w:rsid w:val="00DC022B"/>
    <w:rsid w:val="00DC086C"/>
    <w:rsid w:val="00DC0D9A"/>
    <w:rsid w:val="00DC2AF7"/>
    <w:rsid w:val="00DC44DC"/>
    <w:rsid w:val="00DC4712"/>
    <w:rsid w:val="00DC47FB"/>
    <w:rsid w:val="00DC553F"/>
    <w:rsid w:val="00DC595E"/>
    <w:rsid w:val="00DC7446"/>
    <w:rsid w:val="00DC7E78"/>
    <w:rsid w:val="00DC7ED8"/>
    <w:rsid w:val="00DD0DAF"/>
    <w:rsid w:val="00DD21A0"/>
    <w:rsid w:val="00DD2366"/>
    <w:rsid w:val="00DD24F1"/>
    <w:rsid w:val="00DD2C02"/>
    <w:rsid w:val="00DD34C6"/>
    <w:rsid w:val="00DD3506"/>
    <w:rsid w:val="00DD3783"/>
    <w:rsid w:val="00DD3C31"/>
    <w:rsid w:val="00DD40FC"/>
    <w:rsid w:val="00DD42AF"/>
    <w:rsid w:val="00DD44B7"/>
    <w:rsid w:val="00DD45D7"/>
    <w:rsid w:val="00DD5039"/>
    <w:rsid w:val="00DD67F9"/>
    <w:rsid w:val="00DD762B"/>
    <w:rsid w:val="00DD7885"/>
    <w:rsid w:val="00DD7AAB"/>
    <w:rsid w:val="00DE2B27"/>
    <w:rsid w:val="00DE3625"/>
    <w:rsid w:val="00DE375E"/>
    <w:rsid w:val="00DE3810"/>
    <w:rsid w:val="00DE3BBA"/>
    <w:rsid w:val="00DE3DAD"/>
    <w:rsid w:val="00DE41C2"/>
    <w:rsid w:val="00DE5279"/>
    <w:rsid w:val="00DE588A"/>
    <w:rsid w:val="00DE5BA0"/>
    <w:rsid w:val="00DE63A2"/>
    <w:rsid w:val="00DE6BA9"/>
    <w:rsid w:val="00DE7858"/>
    <w:rsid w:val="00DF03AC"/>
    <w:rsid w:val="00DF0DDE"/>
    <w:rsid w:val="00DF2190"/>
    <w:rsid w:val="00DF3718"/>
    <w:rsid w:val="00DF4310"/>
    <w:rsid w:val="00DF5DB0"/>
    <w:rsid w:val="00DF613C"/>
    <w:rsid w:val="00DF787D"/>
    <w:rsid w:val="00E00963"/>
    <w:rsid w:val="00E00DF7"/>
    <w:rsid w:val="00E012F5"/>
    <w:rsid w:val="00E01D90"/>
    <w:rsid w:val="00E01DB5"/>
    <w:rsid w:val="00E020CE"/>
    <w:rsid w:val="00E02D5F"/>
    <w:rsid w:val="00E0366A"/>
    <w:rsid w:val="00E048EA"/>
    <w:rsid w:val="00E04E39"/>
    <w:rsid w:val="00E04F89"/>
    <w:rsid w:val="00E05A0C"/>
    <w:rsid w:val="00E07B5D"/>
    <w:rsid w:val="00E07FA4"/>
    <w:rsid w:val="00E100DB"/>
    <w:rsid w:val="00E116A0"/>
    <w:rsid w:val="00E11864"/>
    <w:rsid w:val="00E11B3B"/>
    <w:rsid w:val="00E12A98"/>
    <w:rsid w:val="00E12CB4"/>
    <w:rsid w:val="00E12D05"/>
    <w:rsid w:val="00E1371E"/>
    <w:rsid w:val="00E13E8D"/>
    <w:rsid w:val="00E13F5A"/>
    <w:rsid w:val="00E14D70"/>
    <w:rsid w:val="00E150DD"/>
    <w:rsid w:val="00E15282"/>
    <w:rsid w:val="00E15A25"/>
    <w:rsid w:val="00E15D01"/>
    <w:rsid w:val="00E16644"/>
    <w:rsid w:val="00E179D5"/>
    <w:rsid w:val="00E17F91"/>
    <w:rsid w:val="00E20F57"/>
    <w:rsid w:val="00E2136D"/>
    <w:rsid w:val="00E2157F"/>
    <w:rsid w:val="00E21701"/>
    <w:rsid w:val="00E21B5C"/>
    <w:rsid w:val="00E226FE"/>
    <w:rsid w:val="00E22EA8"/>
    <w:rsid w:val="00E23CA9"/>
    <w:rsid w:val="00E2435C"/>
    <w:rsid w:val="00E24AF0"/>
    <w:rsid w:val="00E25FFA"/>
    <w:rsid w:val="00E267F3"/>
    <w:rsid w:val="00E269DF"/>
    <w:rsid w:val="00E2737B"/>
    <w:rsid w:val="00E27745"/>
    <w:rsid w:val="00E27D6D"/>
    <w:rsid w:val="00E302B2"/>
    <w:rsid w:val="00E30FC1"/>
    <w:rsid w:val="00E31F72"/>
    <w:rsid w:val="00E33FE5"/>
    <w:rsid w:val="00E34ED1"/>
    <w:rsid w:val="00E350F6"/>
    <w:rsid w:val="00E354FD"/>
    <w:rsid w:val="00E357D2"/>
    <w:rsid w:val="00E35EE9"/>
    <w:rsid w:val="00E3623E"/>
    <w:rsid w:val="00E36C78"/>
    <w:rsid w:val="00E36C83"/>
    <w:rsid w:val="00E37A6F"/>
    <w:rsid w:val="00E37AAE"/>
    <w:rsid w:val="00E37ECD"/>
    <w:rsid w:val="00E40724"/>
    <w:rsid w:val="00E40D46"/>
    <w:rsid w:val="00E41729"/>
    <w:rsid w:val="00E41C64"/>
    <w:rsid w:val="00E42A91"/>
    <w:rsid w:val="00E4372A"/>
    <w:rsid w:val="00E44838"/>
    <w:rsid w:val="00E44FB3"/>
    <w:rsid w:val="00E45107"/>
    <w:rsid w:val="00E45811"/>
    <w:rsid w:val="00E46625"/>
    <w:rsid w:val="00E46E69"/>
    <w:rsid w:val="00E471CB"/>
    <w:rsid w:val="00E47882"/>
    <w:rsid w:val="00E47AC5"/>
    <w:rsid w:val="00E47FA0"/>
    <w:rsid w:val="00E50369"/>
    <w:rsid w:val="00E506A4"/>
    <w:rsid w:val="00E52CFE"/>
    <w:rsid w:val="00E53FC7"/>
    <w:rsid w:val="00E54AD5"/>
    <w:rsid w:val="00E553AF"/>
    <w:rsid w:val="00E55D8C"/>
    <w:rsid w:val="00E5613D"/>
    <w:rsid w:val="00E56606"/>
    <w:rsid w:val="00E605F2"/>
    <w:rsid w:val="00E61821"/>
    <w:rsid w:val="00E620FB"/>
    <w:rsid w:val="00E6288F"/>
    <w:rsid w:val="00E62F42"/>
    <w:rsid w:val="00E631EA"/>
    <w:rsid w:val="00E63ED5"/>
    <w:rsid w:val="00E64275"/>
    <w:rsid w:val="00E651A9"/>
    <w:rsid w:val="00E65279"/>
    <w:rsid w:val="00E65346"/>
    <w:rsid w:val="00E65805"/>
    <w:rsid w:val="00E65DE6"/>
    <w:rsid w:val="00E66C59"/>
    <w:rsid w:val="00E67066"/>
    <w:rsid w:val="00E67A96"/>
    <w:rsid w:val="00E718DD"/>
    <w:rsid w:val="00E72A70"/>
    <w:rsid w:val="00E7322C"/>
    <w:rsid w:val="00E74BCC"/>
    <w:rsid w:val="00E74CE7"/>
    <w:rsid w:val="00E74DA8"/>
    <w:rsid w:val="00E759B1"/>
    <w:rsid w:val="00E7667D"/>
    <w:rsid w:val="00E80470"/>
    <w:rsid w:val="00E80B93"/>
    <w:rsid w:val="00E81162"/>
    <w:rsid w:val="00E82B98"/>
    <w:rsid w:val="00E83AA9"/>
    <w:rsid w:val="00E83F36"/>
    <w:rsid w:val="00E8417A"/>
    <w:rsid w:val="00E84521"/>
    <w:rsid w:val="00E84CDB"/>
    <w:rsid w:val="00E8516B"/>
    <w:rsid w:val="00E85601"/>
    <w:rsid w:val="00E85E35"/>
    <w:rsid w:val="00E878B6"/>
    <w:rsid w:val="00E907F6"/>
    <w:rsid w:val="00E9157B"/>
    <w:rsid w:val="00E9374A"/>
    <w:rsid w:val="00E95BE8"/>
    <w:rsid w:val="00E95F54"/>
    <w:rsid w:val="00E961AA"/>
    <w:rsid w:val="00E9680E"/>
    <w:rsid w:val="00E97825"/>
    <w:rsid w:val="00EA0128"/>
    <w:rsid w:val="00EA191F"/>
    <w:rsid w:val="00EA2D7A"/>
    <w:rsid w:val="00EA4982"/>
    <w:rsid w:val="00EA527A"/>
    <w:rsid w:val="00EA7BFA"/>
    <w:rsid w:val="00EB0791"/>
    <w:rsid w:val="00EB172E"/>
    <w:rsid w:val="00EB1B2E"/>
    <w:rsid w:val="00EB202B"/>
    <w:rsid w:val="00EB204C"/>
    <w:rsid w:val="00EB20AD"/>
    <w:rsid w:val="00EB2D06"/>
    <w:rsid w:val="00EB32E0"/>
    <w:rsid w:val="00EB3710"/>
    <w:rsid w:val="00EB37F2"/>
    <w:rsid w:val="00EB4092"/>
    <w:rsid w:val="00EB41E4"/>
    <w:rsid w:val="00EB429D"/>
    <w:rsid w:val="00EB69E1"/>
    <w:rsid w:val="00EB72EB"/>
    <w:rsid w:val="00EB7D56"/>
    <w:rsid w:val="00EC060F"/>
    <w:rsid w:val="00EC06C9"/>
    <w:rsid w:val="00EC0789"/>
    <w:rsid w:val="00EC11DC"/>
    <w:rsid w:val="00EC4F02"/>
    <w:rsid w:val="00EC6999"/>
    <w:rsid w:val="00EC7069"/>
    <w:rsid w:val="00EC746E"/>
    <w:rsid w:val="00ED007A"/>
    <w:rsid w:val="00ED05C6"/>
    <w:rsid w:val="00ED105B"/>
    <w:rsid w:val="00ED2284"/>
    <w:rsid w:val="00ED2BFA"/>
    <w:rsid w:val="00ED33C5"/>
    <w:rsid w:val="00ED353B"/>
    <w:rsid w:val="00ED3621"/>
    <w:rsid w:val="00ED3949"/>
    <w:rsid w:val="00ED4D94"/>
    <w:rsid w:val="00ED4E3A"/>
    <w:rsid w:val="00ED575A"/>
    <w:rsid w:val="00ED73F3"/>
    <w:rsid w:val="00EE09F8"/>
    <w:rsid w:val="00EE1120"/>
    <w:rsid w:val="00EE11F1"/>
    <w:rsid w:val="00EE19C6"/>
    <w:rsid w:val="00EE1A5F"/>
    <w:rsid w:val="00EE2337"/>
    <w:rsid w:val="00EE289A"/>
    <w:rsid w:val="00EE3D6D"/>
    <w:rsid w:val="00EE4490"/>
    <w:rsid w:val="00EE452E"/>
    <w:rsid w:val="00EE4A3A"/>
    <w:rsid w:val="00EE57D3"/>
    <w:rsid w:val="00EE5B82"/>
    <w:rsid w:val="00EE5C79"/>
    <w:rsid w:val="00EE5C9C"/>
    <w:rsid w:val="00EE5FC0"/>
    <w:rsid w:val="00EE62B0"/>
    <w:rsid w:val="00EE6327"/>
    <w:rsid w:val="00EE65BD"/>
    <w:rsid w:val="00EF0201"/>
    <w:rsid w:val="00EF043B"/>
    <w:rsid w:val="00EF2FEE"/>
    <w:rsid w:val="00EF3891"/>
    <w:rsid w:val="00EF50C4"/>
    <w:rsid w:val="00EF61D4"/>
    <w:rsid w:val="00EF6275"/>
    <w:rsid w:val="00EF741C"/>
    <w:rsid w:val="00EF765F"/>
    <w:rsid w:val="00EF7727"/>
    <w:rsid w:val="00EF7C9F"/>
    <w:rsid w:val="00F00546"/>
    <w:rsid w:val="00F00C44"/>
    <w:rsid w:val="00F0141A"/>
    <w:rsid w:val="00F01C36"/>
    <w:rsid w:val="00F0254C"/>
    <w:rsid w:val="00F029D7"/>
    <w:rsid w:val="00F0444E"/>
    <w:rsid w:val="00F066C5"/>
    <w:rsid w:val="00F06BB4"/>
    <w:rsid w:val="00F070AC"/>
    <w:rsid w:val="00F0726E"/>
    <w:rsid w:val="00F0746F"/>
    <w:rsid w:val="00F1052A"/>
    <w:rsid w:val="00F108E2"/>
    <w:rsid w:val="00F10DE5"/>
    <w:rsid w:val="00F112A5"/>
    <w:rsid w:val="00F11ADB"/>
    <w:rsid w:val="00F13552"/>
    <w:rsid w:val="00F15ECE"/>
    <w:rsid w:val="00F16961"/>
    <w:rsid w:val="00F176AF"/>
    <w:rsid w:val="00F17C6E"/>
    <w:rsid w:val="00F202AA"/>
    <w:rsid w:val="00F205A9"/>
    <w:rsid w:val="00F21E78"/>
    <w:rsid w:val="00F22681"/>
    <w:rsid w:val="00F23BC3"/>
    <w:rsid w:val="00F242EA"/>
    <w:rsid w:val="00F24E2C"/>
    <w:rsid w:val="00F25100"/>
    <w:rsid w:val="00F266B0"/>
    <w:rsid w:val="00F300D6"/>
    <w:rsid w:val="00F30545"/>
    <w:rsid w:val="00F30EEA"/>
    <w:rsid w:val="00F31043"/>
    <w:rsid w:val="00F33152"/>
    <w:rsid w:val="00F341C9"/>
    <w:rsid w:val="00F34784"/>
    <w:rsid w:val="00F362A6"/>
    <w:rsid w:val="00F36AFA"/>
    <w:rsid w:val="00F36BC1"/>
    <w:rsid w:val="00F3704E"/>
    <w:rsid w:val="00F3725E"/>
    <w:rsid w:val="00F40CEB"/>
    <w:rsid w:val="00F4109F"/>
    <w:rsid w:val="00F41277"/>
    <w:rsid w:val="00F41339"/>
    <w:rsid w:val="00F4185B"/>
    <w:rsid w:val="00F41E2A"/>
    <w:rsid w:val="00F431C0"/>
    <w:rsid w:val="00F4351B"/>
    <w:rsid w:val="00F43B44"/>
    <w:rsid w:val="00F44C0C"/>
    <w:rsid w:val="00F45169"/>
    <w:rsid w:val="00F45576"/>
    <w:rsid w:val="00F4727D"/>
    <w:rsid w:val="00F4733D"/>
    <w:rsid w:val="00F47435"/>
    <w:rsid w:val="00F47897"/>
    <w:rsid w:val="00F47CFB"/>
    <w:rsid w:val="00F50F75"/>
    <w:rsid w:val="00F5126F"/>
    <w:rsid w:val="00F512DC"/>
    <w:rsid w:val="00F519E0"/>
    <w:rsid w:val="00F51AC6"/>
    <w:rsid w:val="00F5248B"/>
    <w:rsid w:val="00F52C26"/>
    <w:rsid w:val="00F53323"/>
    <w:rsid w:val="00F5365D"/>
    <w:rsid w:val="00F5406E"/>
    <w:rsid w:val="00F541D3"/>
    <w:rsid w:val="00F542E9"/>
    <w:rsid w:val="00F54341"/>
    <w:rsid w:val="00F56476"/>
    <w:rsid w:val="00F567B2"/>
    <w:rsid w:val="00F56E73"/>
    <w:rsid w:val="00F57D61"/>
    <w:rsid w:val="00F57F17"/>
    <w:rsid w:val="00F57F56"/>
    <w:rsid w:val="00F6002B"/>
    <w:rsid w:val="00F60F16"/>
    <w:rsid w:val="00F61B6B"/>
    <w:rsid w:val="00F6299F"/>
    <w:rsid w:val="00F62B7B"/>
    <w:rsid w:val="00F62DE2"/>
    <w:rsid w:val="00F63448"/>
    <w:rsid w:val="00F6439D"/>
    <w:rsid w:val="00F646EC"/>
    <w:rsid w:val="00F647E1"/>
    <w:rsid w:val="00F64B9B"/>
    <w:rsid w:val="00F65F9F"/>
    <w:rsid w:val="00F6792B"/>
    <w:rsid w:val="00F70997"/>
    <w:rsid w:val="00F710E8"/>
    <w:rsid w:val="00F726A9"/>
    <w:rsid w:val="00F732BC"/>
    <w:rsid w:val="00F7344F"/>
    <w:rsid w:val="00F736C7"/>
    <w:rsid w:val="00F737C9"/>
    <w:rsid w:val="00F74F7C"/>
    <w:rsid w:val="00F75052"/>
    <w:rsid w:val="00F75388"/>
    <w:rsid w:val="00F75AA5"/>
    <w:rsid w:val="00F75FF2"/>
    <w:rsid w:val="00F76077"/>
    <w:rsid w:val="00F76F09"/>
    <w:rsid w:val="00F7723B"/>
    <w:rsid w:val="00F77769"/>
    <w:rsid w:val="00F8046F"/>
    <w:rsid w:val="00F80F68"/>
    <w:rsid w:val="00F818D0"/>
    <w:rsid w:val="00F831BE"/>
    <w:rsid w:val="00F83C0A"/>
    <w:rsid w:val="00F87578"/>
    <w:rsid w:val="00F87C26"/>
    <w:rsid w:val="00F9018D"/>
    <w:rsid w:val="00F911A4"/>
    <w:rsid w:val="00F921A8"/>
    <w:rsid w:val="00F9292A"/>
    <w:rsid w:val="00F92A21"/>
    <w:rsid w:val="00F943FA"/>
    <w:rsid w:val="00F95023"/>
    <w:rsid w:val="00F953E5"/>
    <w:rsid w:val="00F955E0"/>
    <w:rsid w:val="00F95A17"/>
    <w:rsid w:val="00F95C98"/>
    <w:rsid w:val="00FA0041"/>
    <w:rsid w:val="00FA0985"/>
    <w:rsid w:val="00FA0EE3"/>
    <w:rsid w:val="00FA1028"/>
    <w:rsid w:val="00FA1D7A"/>
    <w:rsid w:val="00FA1ED9"/>
    <w:rsid w:val="00FA2074"/>
    <w:rsid w:val="00FA26C2"/>
    <w:rsid w:val="00FA2AB2"/>
    <w:rsid w:val="00FA32E9"/>
    <w:rsid w:val="00FA487C"/>
    <w:rsid w:val="00FA4C24"/>
    <w:rsid w:val="00FA6146"/>
    <w:rsid w:val="00FA6252"/>
    <w:rsid w:val="00FA6527"/>
    <w:rsid w:val="00FA6EF6"/>
    <w:rsid w:val="00FA7E05"/>
    <w:rsid w:val="00FB0ADB"/>
    <w:rsid w:val="00FB2160"/>
    <w:rsid w:val="00FB25B3"/>
    <w:rsid w:val="00FB3DCE"/>
    <w:rsid w:val="00FB46C0"/>
    <w:rsid w:val="00FB4B22"/>
    <w:rsid w:val="00FB4E6C"/>
    <w:rsid w:val="00FB56F1"/>
    <w:rsid w:val="00FB58C6"/>
    <w:rsid w:val="00FB65E8"/>
    <w:rsid w:val="00FB74D2"/>
    <w:rsid w:val="00FB7BF4"/>
    <w:rsid w:val="00FC0B12"/>
    <w:rsid w:val="00FC20E6"/>
    <w:rsid w:val="00FC2C97"/>
    <w:rsid w:val="00FC3068"/>
    <w:rsid w:val="00FC387A"/>
    <w:rsid w:val="00FC3C2F"/>
    <w:rsid w:val="00FC5084"/>
    <w:rsid w:val="00FC60F3"/>
    <w:rsid w:val="00FC7546"/>
    <w:rsid w:val="00FC79F6"/>
    <w:rsid w:val="00FC7C1F"/>
    <w:rsid w:val="00FD0200"/>
    <w:rsid w:val="00FD18E4"/>
    <w:rsid w:val="00FD208B"/>
    <w:rsid w:val="00FD2DD0"/>
    <w:rsid w:val="00FD2FF6"/>
    <w:rsid w:val="00FD34AE"/>
    <w:rsid w:val="00FD3EAD"/>
    <w:rsid w:val="00FD4156"/>
    <w:rsid w:val="00FD4283"/>
    <w:rsid w:val="00FD4A7B"/>
    <w:rsid w:val="00FD4ADA"/>
    <w:rsid w:val="00FD4C09"/>
    <w:rsid w:val="00FD51BE"/>
    <w:rsid w:val="00FD53F2"/>
    <w:rsid w:val="00FD5ADD"/>
    <w:rsid w:val="00FD5CE5"/>
    <w:rsid w:val="00FD689F"/>
    <w:rsid w:val="00FD7382"/>
    <w:rsid w:val="00FE0CE4"/>
    <w:rsid w:val="00FE1899"/>
    <w:rsid w:val="00FE26C5"/>
    <w:rsid w:val="00FE2944"/>
    <w:rsid w:val="00FE29F0"/>
    <w:rsid w:val="00FE2A55"/>
    <w:rsid w:val="00FE2AE3"/>
    <w:rsid w:val="00FE2C55"/>
    <w:rsid w:val="00FE49A3"/>
    <w:rsid w:val="00FE50C5"/>
    <w:rsid w:val="00FE543F"/>
    <w:rsid w:val="00FE5F74"/>
    <w:rsid w:val="00FE614F"/>
    <w:rsid w:val="00FE6BAD"/>
    <w:rsid w:val="00FE6C6B"/>
    <w:rsid w:val="00FE71E3"/>
    <w:rsid w:val="00FE7BAD"/>
    <w:rsid w:val="00FE7DC0"/>
    <w:rsid w:val="00FF084D"/>
    <w:rsid w:val="00FF1989"/>
    <w:rsid w:val="00FF20FA"/>
    <w:rsid w:val="00FF26E5"/>
    <w:rsid w:val="00FF33BA"/>
    <w:rsid w:val="00FF343D"/>
    <w:rsid w:val="00FF373D"/>
    <w:rsid w:val="00FF3CDD"/>
    <w:rsid w:val="00FF3DC1"/>
    <w:rsid w:val="00FF3F0A"/>
    <w:rsid w:val="00FF4094"/>
    <w:rsid w:val="00FF4432"/>
    <w:rsid w:val="00FF4625"/>
    <w:rsid w:val="00FF5421"/>
    <w:rsid w:val="00FF5722"/>
    <w:rsid w:val="00FF5A59"/>
    <w:rsid w:val="00FF7BB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9A2CD3"/>
  <w15:chartTrackingRefBased/>
  <w15:docId w15:val="{A707D023-CE3C-4E9B-99B5-C60FDD19F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53E5"/>
  </w:style>
  <w:style w:type="paragraph" w:styleId="Ttulo1">
    <w:name w:val="heading 1"/>
    <w:basedOn w:val="Normal"/>
    <w:next w:val="Normal"/>
    <w:link w:val="Ttulo1Char"/>
    <w:uiPriority w:val="9"/>
    <w:qFormat/>
    <w:rsid w:val="00FE71E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unhideWhenUsed/>
    <w:qFormat/>
    <w:rsid w:val="003A01D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har"/>
    <w:uiPriority w:val="9"/>
    <w:semiHidden/>
    <w:unhideWhenUsed/>
    <w:qFormat/>
    <w:rsid w:val="00902B3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6">
    <w:name w:val="heading 6"/>
    <w:basedOn w:val="Normal"/>
    <w:next w:val="Normal"/>
    <w:link w:val="Ttulo6Char"/>
    <w:uiPriority w:val="9"/>
    <w:semiHidden/>
    <w:unhideWhenUsed/>
    <w:qFormat/>
    <w:rsid w:val="008E1FE3"/>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Semlista">
    <w:name w:val="No List"/>
    <w:uiPriority w:val="99"/>
    <w:semiHidden/>
    <w:unhideWhenUsed/>
  </w:style>
  <w:style w:type="character" w:styleId="Hyperlink">
    <w:name w:val="Hyperlink"/>
    <w:uiPriority w:val="99"/>
    <w:unhideWhenUsed/>
    <w:rsid w:val="00FE71E3"/>
    <w:rPr>
      <w:color w:val="000080"/>
      <w:u w:val="single"/>
    </w:rPr>
  </w:style>
  <w:style w:type="paragraph" w:styleId="Citao">
    <w:name w:val="Quote"/>
    <w:aliases w:val="TCU,Citação AGU,NotaExplicativa"/>
    <w:basedOn w:val="Normal"/>
    <w:next w:val="Normal"/>
    <w:link w:val="CitaoChar"/>
    <w:qFormat/>
    <w:rsid w:val="00FE71E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FE71E3"/>
    <w:rPr>
      <w:rFonts w:ascii="Arial" w:eastAsia="Calibri" w:hAnsi="Arial" w:cs="Tahoma"/>
      <w:i/>
      <w:iCs/>
      <w:color w:val="000000"/>
      <w:sz w:val="20"/>
      <w:szCs w:val="24"/>
      <w:shd w:val="clear" w:color="auto" w:fill="FFFFCC"/>
    </w:rPr>
  </w:style>
  <w:style w:type="character" w:customStyle="1" w:styleId="Nivel1Char">
    <w:name w:val="Nivel1 Char"/>
    <w:basedOn w:val="Fontepargpadro"/>
    <w:link w:val="Nivel1"/>
    <w:locked/>
    <w:rsid w:val="00FE71E3"/>
    <w:rPr>
      <w:rFonts w:ascii="Arial" w:eastAsiaTheme="majorEastAsia" w:hAnsi="Arial" w:cs="Arial"/>
      <w:b/>
      <w:color w:val="000000"/>
      <w:sz w:val="32"/>
      <w:szCs w:val="32"/>
    </w:rPr>
  </w:style>
  <w:style w:type="paragraph" w:customStyle="1" w:styleId="Nivel1">
    <w:name w:val="Nivel1"/>
    <w:basedOn w:val="Ttulo1"/>
    <w:next w:val="Normal"/>
    <w:link w:val="Nivel1Char"/>
    <w:qFormat/>
    <w:rsid w:val="00FE71E3"/>
    <w:pPr>
      <w:numPr>
        <w:numId w:val="1"/>
      </w:numPr>
      <w:tabs>
        <w:tab w:val="num" w:pos="360"/>
      </w:tabs>
      <w:spacing w:before="480" w:after="120" w:line="276" w:lineRule="auto"/>
      <w:ind w:left="0" w:firstLine="0"/>
      <w:jc w:val="both"/>
    </w:pPr>
    <w:rPr>
      <w:rFonts w:ascii="Arial" w:hAnsi="Arial" w:cs="Arial"/>
      <w:b/>
      <w:color w:val="000000"/>
    </w:rPr>
  </w:style>
  <w:style w:type="paragraph" w:styleId="PargrafodaLista">
    <w:name w:val="List Paragraph"/>
    <w:basedOn w:val="Normal"/>
    <w:link w:val="PargrafodaListaChar"/>
    <w:uiPriority w:val="99"/>
    <w:qFormat/>
    <w:rsid w:val="00FE71E3"/>
    <w:pPr>
      <w:ind w:left="720"/>
      <w:contextualSpacing/>
    </w:pPr>
  </w:style>
  <w:style w:type="paragraph" w:styleId="NormalWeb">
    <w:name w:val="Normal (Web)"/>
    <w:basedOn w:val="Normal"/>
    <w:uiPriority w:val="99"/>
    <w:unhideWhenUsed/>
    <w:qFormat/>
    <w:rsid w:val="00FE71E3"/>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rsid w:val="00FE71E3"/>
    <w:rPr>
      <w:rFonts w:asciiTheme="majorHAnsi" w:eastAsiaTheme="majorEastAsia" w:hAnsiTheme="majorHAnsi" w:cstheme="majorBidi"/>
      <w:color w:val="2F5496" w:themeColor="accent1" w:themeShade="BF"/>
      <w:sz w:val="32"/>
      <w:szCs w:val="32"/>
    </w:rPr>
  </w:style>
  <w:style w:type="paragraph" w:customStyle="1" w:styleId="SombreamentoMdio1-nfase31">
    <w:name w:val="Sombreamento Médio 1 - Ênfase 31"/>
    <w:basedOn w:val="Normal"/>
    <w:next w:val="Normal"/>
    <w:rsid w:val="00A45C14"/>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 w:val="20"/>
      <w:szCs w:val="24"/>
      <w:lang w:eastAsia="zh-CN"/>
    </w:rPr>
  </w:style>
  <w:style w:type="character" w:customStyle="1" w:styleId="normalchar1">
    <w:name w:val="normal__char1"/>
    <w:rsid w:val="00A45C14"/>
    <w:rPr>
      <w:rFonts w:ascii="Arial" w:hAnsi="Arial" w:cs="Arial" w:hint="default"/>
      <w:strike w:val="0"/>
      <w:dstrike w:val="0"/>
      <w:sz w:val="24"/>
      <w:szCs w:val="24"/>
      <w:u w:val="none"/>
      <w:effect w:val="none"/>
    </w:rPr>
  </w:style>
  <w:style w:type="table" w:styleId="Tabelacomgrade">
    <w:name w:val="Table Grid"/>
    <w:basedOn w:val="Tabelanormal"/>
    <w:uiPriority w:val="39"/>
    <w:rsid w:val="00B530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Forte">
    <w:name w:val="Strong"/>
    <w:basedOn w:val="Fontepargpadro"/>
    <w:uiPriority w:val="22"/>
    <w:qFormat/>
    <w:rsid w:val="0042560B"/>
    <w:rPr>
      <w:b/>
      <w:bCs/>
    </w:rPr>
  </w:style>
  <w:style w:type="paragraph" w:customStyle="1" w:styleId="corpo">
    <w:name w:val="corpo"/>
    <w:basedOn w:val="Normal"/>
    <w:rsid w:val="00BB36BB"/>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MenoPendente1">
    <w:name w:val="Menção Pendente1"/>
    <w:basedOn w:val="Fontepargpadro"/>
    <w:uiPriority w:val="99"/>
    <w:semiHidden/>
    <w:unhideWhenUsed/>
    <w:rsid w:val="00C81183"/>
    <w:rPr>
      <w:color w:val="605E5C"/>
      <w:shd w:val="clear" w:color="auto" w:fill="E1DFDD"/>
    </w:rPr>
  </w:style>
  <w:style w:type="character" w:styleId="Refdecomentrio">
    <w:name w:val="annotation reference"/>
    <w:basedOn w:val="Fontepargpadro"/>
    <w:unhideWhenUsed/>
    <w:qFormat/>
    <w:rsid w:val="00843661"/>
    <w:rPr>
      <w:sz w:val="16"/>
      <w:szCs w:val="16"/>
    </w:rPr>
  </w:style>
  <w:style w:type="paragraph" w:styleId="Textodecomentrio">
    <w:name w:val="annotation text"/>
    <w:basedOn w:val="Normal"/>
    <w:link w:val="TextodecomentrioChar"/>
    <w:unhideWhenUsed/>
    <w:qFormat/>
    <w:rsid w:val="00843661"/>
    <w:pPr>
      <w:spacing w:line="240" w:lineRule="auto"/>
    </w:pPr>
    <w:rPr>
      <w:sz w:val="20"/>
      <w:szCs w:val="20"/>
    </w:rPr>
  </w:style>
  <w:style w:type="character" w:customStyle="1" w:styleId="TextodecomentrioChar">
    <w:name w:val="Texto de comentário Char"/>
    <w:basedOn w:val="Fontepargpadro"/>
    <w:link w:val="Textodecomentrio"/>
    <w:qFormat/>
    <w:rsid w:val="00843661"/>
    <w:rPr>
      <w:sz w:val="20"/>
      <w:szCs w:val="20"/>
    </w:rPr>
  </w:style>
  <w:style w:type="paragraph" w:styleId="Assuntodocomentrio">
    <w:name w:val="annotation subject"/>
    <w:basedOn w:val="Textodecomentrio"/>
    <w:next w:val="Textodecomentrio"/>
    <w:link w:val="AssuntodocomentrioChar"/>
    <w:uiPriority w:val="99"/>
    <w:semiHidden/>
    <w:unhideWhenUsed/>
    <w:rsid w:val="00843661"/>
    <w:rPr>
      <w:b/>
      <w:bCs/>
    </w:rPr>
  </w:style>
  <w:style w:type="character" w:customStyle="1" w:styleId="AssuntodocomentrioChar">
    <w:name w:val="Assunto do comentário Char"/>
    <w:basedOn w:val="TextodecomentrioChar"/>
    <w:link w:val="Assuntodocomentrio"/>
    <w:uiPriority w:val="99"/>
    <w:semiHidden/>
    <w:rsid w:val="00843661"/>
    <w:rPr>
      <w:b/>
      <w:bCs/>
      <w:sz w:val="20"/>
      <w:szCs w:val="20"/>
    </w:rPr>
  </w:style>
  <w:style w:type="paragraph" w:customStyle="1" w:styleId="itemnivel2">
    <w:name w:val="item_nivel2"/>
    <w:basedOn w:val="Normal"/>
    <w:rsid w:val="00400A9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1">
    <w:name w:val="item_nivel1"/>
    <w:basedOn w:val="Normal"/>
    <w:rsid w:val="00400A9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400A97"/>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6Char">
    <w:name w:val="Título 6 Char"/>
    <w:basedOn w:val="Fontepargpadro"/>
    <w:link w:val="Ttulo6"/>
    <w:uiPriority w:val="9"/>
    <w:semiHidden/>
    <w:rsid w:val="008E1FE3"/>
    <w:rPr>
      <w:rFonts w:asciiTheme="majorHAnsi" w:eastAsiaTheme="majorEastAsia" w:hAnsiTheme="majorHAnsi" w:cstheme="majorBidi"/>
      <w:color w:val="1F3763" w:themeColor="accent1" w:themeShade="7F"/>
    </w:rPr>
  </w:style>
  <w:style w:type="character" w:styleId="HiperlinkVisitado">
    <w:name w:val="FollowedHyperlink"/>
    <w:basedOn w:val="Fontepargpadro"/>
    <w:uiPriority w:val="99"/>
    <w:semiHidden/>
    <w:unhideWhenUsed/>
    <w:rsid w:val="00206410"/>
    <w:rPr>
      <w:color w:val="954F72" w:themeColor="followedHyperlink"/>
      <w:u w:val="single"/>
    </w:rPr>
  </w:style>
  <w:style w:type="character" w:customStyle="1" w:styleId="QuoteChar">
    <w:name w:val="Quote Char"/>
    <w:link w:val="Citao1"/>
    <w:qFormat/>
    <w:locked/>
    <w:rsid w:val="003948B2"/>
    <w:rPr>
      <w:rFonts w:ascii="Ecofont_Spranq_eco_Sans" w:hAnsi="Ecofont_Spranq_eco_Sans" w:cs="Ecofont_Spranq_eco_Sans"/>
      <w:i/>
      <w:iCs/>
      <w:color w:val="000000"/>
      <w:sz w:val="24"/>
      <w:szCs w:val="24"/>
      <w:shd w:val="clear" w:color="auto" w:fill="FFFFCC"/>
    </w:rPr>
  </w:style>
  <w:style w:type="paragraph" w:customStyle="1" w:styleId="Citao1">
    <w:name w:val="Citação1"/>
    <w:basedOn w:val="Normal"/>
    <w:next w:val="Normal"/>
    <w:link w:val="QuoteChar"/>
    <w:qFormat/>
    <w:rsid w:val="003948B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Ecofont_Spranq_eco_Sans"/>
      <w:i/>
      <w:iCs/>
      <w:color w:val="000000"/>
      <w:sz w:val="24"/>
      <w:szCs w:val="24"/>
    </w:rPr>
  </w:style>
  <w:style w:type="character" w:customStyle="1" w:styleId="markedcontent">
    <w:name w:val="markedcontent"/>
    <w:basedOn w:val="Fontepargpadro"/>
    <w:rsid w:val="00BD4CAF"/>
  </w:style>
  <w:style w:type="character" w:customStyle="1" w:styleId="highlight">
    <w:name w:val="highlight"/>
    <w:basedOn w:val="Fontepargpadro"/>
    <w:rsid w:val="00BD4CAF"/>
  </w:style>
  <w:style w:type="paragraph" w:styleId="Textodebalo">
    <w:name w:val="Balloon Text"/>
    <w:basedOn w:val="Normal"/>
    <w:link w:val="TextodebaloChar"/>
    <w:uiPriority w:val="99"/>
    <w:semiHidden/>
    <w:unhideWhenUsed/>
    <w:rsid w:val="00E8116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E81162"/>
    <w:rPr>
      <w:rFonts w:ascii="Segoe UI" w:hAnsi="Segoe UI" w:cs="Segoe UI"/>
      <w:sz w:val="18"/>
      <w:szCs w:val="18"/>
    </w:rPr>
  </w:style>
  <w:style w:type="character" w:customStyle="1" w:styleId="MenoPendente2">
    <w:name w:val="Menção Pendente2"/>
    <w:basedOn w:val="Fontepargpadro"/>
    <w:uiPriority w:val="99"/>
    <w:semiHidden/>
    <w:unhideWhenUsed/>
    <w:rsid w:val="00307E84"/>
    <w:rPr>
      <w:color w:val="605E5C"/>
      <w:shd w:val="clear" w:color="auto" w:fill="E1DFDD"/>
    </w:rPr>
  </w:style>
  <w:style w:type="paragraph" w:customStyle="1" w:styleId="Standard">
    <w:name w:val="Standard"/>
    <w:qFormat/>
    <w:rsid w:val="00FF4094"/>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
    <w:name w:val="Text body"/>
    <w:basedOn w:val="Standard"/>
    <w:rsid w:val="00FF4094"/>
    <w:pPr>
      <w:spacing w:after="140" w:line="276" w:lineRule="auto"/>
    </w:pPr>
  </w:style>
  <w:style w:type="paragraph" w:customStyle="1" w:styleId="citao2">
    <w:name w:val="citação 2"/>
    <w:basedOn w:val="Citao"/>
    <w:link w:val="citao2Char"/>
    <w:qFormat/>
    <w:rsid w:val="00FF4094"/>
    <w:pPr>
      <w:suppressAutoHyphens/>
      <w:autoSpaceDN w:val="0"/>
    </w:pPr>
    <w:rPr>
      <w:kern w:val="3"/>
      <w:szCs w:val="20"/>
      <w:lang w:eastAsia="zh-CN" w:bidi="hi-IN"/>
    </w:rPr>
  </w:style>
  <w:style w:type="character" w:customStyle="1" w:styleId="Nivel2Char">
    <w:name w:val="Nivel 2 Char"/>
    <w:basedOn w:val="Fontepargpadro"/>
    <w:link w:val="Nivel2"/>
    <w:qFormat/>
    <w:locked/>
    <w:rsid w:val="00FF4094"/>
    <w:rPr>
      <w:rFonts w:ascii="Arial" w:hAnsi="Arial" w:cs="Arial"/>
      <w:color w:val="000000"/>
    </w:rPr>
  </w:style>
  <w:style w:type="paragraph" w:customStyle="1" w:styleId="Nivel2">
    <w:name w:val="Nivel 2"/>
    <w:basedOn w:val="Normal"/>
    <w:link w:val="Nivel2Char"/>
    <w:qFormat/>
    <w:rsid w:val="00FF4094"/>
    <w:pPr>
      <w:spacing w:before="120" w:after="120" w:line="276" w:lineRule="auto"/>
      <w:jc w:val="both"/>
    </w:pPr>
    <w:rPr>
      <w:rFonts w:ascii="Arial" w:hAnsi="Arial" w:cs="Arial"/>
      <w:color w:val="000000"/>
    </w:rPr>
  </w:style>
  <w:style w:type="paragraph" w:customStyle="1" w:styleId="Nivel3">
    <w:name w:val="Nivel 3"/>
    <w:basedOn w:val="PargrafodaLista"/>
    <w:link w:val="Nivel3Char"/>
    <w:qFormat/>
    <w:rsid w:val="00FF4094"/>
    <w:pPr>
      <w:tabs>
        <w:tab w:val="num" w:pos="360"/>
      </w:tabs>
      <w:spacing w:before="120" w:after="120" w:line="276" w:lineRule="auto"/>
      <w:ind w:left="425"/>
      <w:jc w:val="both"/>
    </w:pPr>
    <w:rPr>
      <w:rFonts w:ascii="Arial" w:eastAsia="Times New Roman" w:hAnsi="Arial" w:cs="Arial"/>
      <w:sz w:val="20"/>
      <w:szCs w:val="20"/>
      <w:lang w:eastAsia="pt-BR"/>
    </w:rPr>
  </w:style>
  <w:style w:type="paragraph" w:customStyle="1" w:styleId="Nivel4">
    <w:name w:val="Nivel 4"/>
    <w:basedOn w:val="Nivel3"/>
    <w:link w:val="Nivel4Char"/>
    <w:qFormat/>
    <w:rsid w:val="00FF4094"/>
    <w:pPr>
      <w:ind w:left="2491" w:hanging="648"/>
    </w:pPr>
  </w:style>
  <w:style w:type="paragraph" w:customStyle="1" w:styleId="Nivel5">
    <w:name w:val="Nivel 5"/>
    <w:basedOn w:val="Nivel4"/>
    <w:qFormat/>
    <w:rsid w:val="00FF4094"/>
    <w:pPr>
      <w:ind w:left="3485" w:hanging="792"/>
    </w:pPr>
  </w:style>
  <w:style w:type="paragraph" w:customStyle="1" w:styleId="PADRO">
    <w:name w:val="PADRÃO"/>
    <w:qFormat/>
    <w:rsid w:val="00ED4D94"/>
    <w:pPr>
      <w:keepNext/>
      <w:widowControl w:val="0"/>
      <w:shd w:val="clear" w:color="auto" w:fill="FFFFFF"/>
      <w:suppressAutoHyphens/>
      <w:spacing w:before="119" w:after="119" w:line="276" w:lineRule="auto"/>
      <w:ind w:firstLine="567"/>
      <w:jc w:val="both"/>
    </w:pPr>
    <w:rPr>
      <w:rFonts w:ascii="Ecofont_Spranq_eco_Sans" w:eastAsia="WenQuanYi Micro Hei" w:hAnsi="Ecofont_Spranq_eco_Sans" w:cs="Lohit Hindi"/>
      <w:sz w:val="20"/>
      <w:szCs w:val="24"/>
      <w:lang w:eastAsia="zh-CN" w:bidi="hi-IN"/>
    </w:rPr>
  </w:style>
  <w:style w:type="character" w:customStyle="1" w:styleId="citao2Char">
    <w:name w:val="citação 2 Char"/>
    <w:basedOn w:val="CitaoChar"/>
    <w:link w:val="citao2"/>
    <w:rsid w:val="003E7046"/>
    <w:rPr>
      <w:rFonts w:ascii="Arial" w:eastAsia="Calibri" w:hAnsi="Arial" w:cs="Tahoma"/>
      <w:i/>
      <w:iCs/>
      <w:color w:val="000000"/>
      <w:kern w:val="3"/>
      <w:sz w:val="20"/>
      <w:szCs w:val="20"/>
      <w:shd w:val="clear" w:color="auto" w:fill="FFFFCC"/>
      <w:lang w:eastAsia="zh-CN" w:bidi="hi-IN"/>
    </w:rPr>
  </w:style>
  <w:style w:type="paragraph" w:styleId="Cabealho">
    <w:name w:val="header"/>
    <w:basedOn w:val="Normal"/>
    <w:link w:val="CabealhoChar"/>
    <w:uiPriority w:val="99"/>
    <w:unhideWhenUsed/>
    <w:rsid w:val="0073140B"/>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3140B"/>
  </w:style>
  <w:style w:type="paragraph" w:styleId="Rodap">
    <w:name w:val="footer"/>
    <w:basedOn w:val="Normal"/>
    <w:link w:val="RodapChar"/>
    <w:uiPriority w:val="99"/>
    <w:unhideWhenUsed/>
    <w:rsid w:val="0073140B"/>
    <w:pPr>
      <w:tabs>
        <w:tab w:val="center" w:pos="4252"/>
        <w:tab w:val="right" w:pos="8504"/>
      </w:tabs>
      <w:spacing w:after="0" w:line="240" w:lineRule="auto"/>
    </w:pPr>
  </w:style>
  <w:style w:type="character" w:customStyle="1" w:styleId="RodapChar">
    <w:name w:val="Rodapé Char"/>
    <w:basedOn w:val="Fontepargpadro"/>
    <w:link w:val="Rodap"/>
    <w:uiPriority w:val="99"/>
    <w:rsid w:val="0073140B"/>
  </w:style>
  <w:style w:type="character" w:customStyle="1" w:styleId="MenoPendente3">
    <w:name w:val="Menção Pendente3"/>
    <w:basedOn w:val="Fontepargpadro"/>
    <w:uiPriority w:val="99"/>
    <w:semiHidden/>
    <w:unhideWhenUsed/>
    <w:rsid w:val="00F57D61"/>
    <w:rPr>
      <w:color w:val="605E5C"/>
      <w:shd w:val="clear" w:color="auto" w:fill="E1DFDD"/>
    </w:rPr>
  </w:style>
  <w:style w:type="character" w:customStyle="1" w:styleId="Ttulo3Char">
    <w:name w:val="Título 3 Char"/>
    <w:basedOn w:val="Fontepargpadro"/>
    <w:link w:val="Ttulo3"/>
    <w:uiPriority w:val="9"/>
    <w:semiHidden/>
    <w:rsid w:val="00902B3F"/>
    <w:rPr>
      <w:rFonts w:asciiTheme="majorHAnsi" w:eastAsiaTheme="majorEastAsia" w:hAnsiTheme="majorHAnsi" w:cstheme="majorBidi"/>
      <w:color w:val="1F3763" w:themeColor="accent1" w:themeShade="7F"/>
      <w:sz w:val="24"/>
      <w:szCs w:val="24"/>
    </w:rPr>
  </w:style>
  <w:style w:type="character" w:customStyle="1" w:styleId="MenoPendente4">
    <w:name w:val="Menção Pendente4"/>
    <w:basedOn w:val="Fontepargpadro"/>
    <w:uiPriority w:val="99"/>
    <w:semiHidden/>
    <w:unhideWhenUsed/>
    <w:rsid w:val="00094642"/>
    <w:rPr>
      <w:color w:val="605E5C"/>
      <w:shd w:val="clear" w:color="auto" w:fill="E1DFDD"/>
    </w:rPr>
  </w:style>
  <w:style w:type="paragraph" w:styleId="Reviso">
    <w:name w:val="Revision"/>
    <w:hidden/>
    <w:uiPriority w:val="99"/>
    <w:semiHidden/>
    <w:rsid w:val="004B3F90"/>
    <w:pPr>
      <w:spacing w:after="0" w:line="240" w:lineRule="auto"/>
    </w:pPr>
  </w:style>
  <w:style w:type="paragraph" w:customStyle="1" w:styleId="Nvel2Opcional">
    <w:name w:val="Nível 2 Opcional"/>
    <w:basedOn w:val="Normal"/>
    <w:link w:val="Nvel2OpcionalChar"/>
    <w:qFormat/>
    <w:rsid w:val="00F16961"/>
    <w:pPr>
      <w:spacing w:before="120" w:after="120" w:line="276" w:lineRule="auto"/>
      <w:ind w:left="432" w:hanging="432"/>
      <w:jc w:val="both"/>
    </w:pPr>
    <w:rPr>
      <w:rFonts w:ascii="Arial" w:eastAsia="Times New Roman" w:hAnsi="Arial" w:cs="Arial"/>
      <w:i/>
      <w:color w:val="FF0000"/>
      <w:sz w:val="20"/>
      <w:szCs w:val="20"/>
      <w:lang w:eastAsia="pt-BR"/>
    </w:rPr>
  </w:style>
  <w:style w:type="paragraph" w:customStyle="1" w:styleId="Nvel3Opcional">
    <w:name w:val="Nível 3 Opcional"/>
    <w:basedOn w:val="Normal"/>
    <w:qFormat/>
    <w:rsid w:val="00F16961"/>
    <w:pPr>
      <w:spacing w:before="120" w:after="120" w:line="276" w:lineRule="auto"/>
      <w:ind w:left="1072" w:hanging="504"/>
      <w:jc w:val="both"/>
    </w:pPr>
    <w:rPr>
      <w:rFonts w:ascii="Arial" w:eastAsia="Times New Roman" w:hAnsi="Arial" w:cs="Arial"/>
      <w:i/>
      <w:iCs/>
      <w:color w:val="FF0000"/>
      <w:sz w:val="20"/>
      <w:szCs w:val="20"/>
      <w:lang w:eastAsia="pt-BR"/>
    </w:rPr>
  </w:style>
  <w:style w:type="character" w:customStyle="1" w:styleId="Nvel2OpcionalChar">
    <w:name w:val="Nível 2 Opcional Char"/>
    <w:basedOn w:val="Fontepargpadro"/>
    <w:link w:val="Nvel2Opcional"/>
    <w:locked/>
    <w:rsid w:val="00F16961"/>
    <w:rPr>
      <w:rFonts w:ascii="Arial" w:eastAsia="Times New Roman" w:hAnsi="Arial" w:cs="Arial"/>
      <w:i/>
      <w:color w:val="FF0000"/>
      <w:sz w:val="20"/>
      <w:szCs w:val="20"/>
      <w:lang w:eastAsia="pt-BR"/>
    </w:rPr>
  </w:style>
  <w:style w:type="table" w:customStyle="1" w:styleId="TableGrid">
    <w:name w:val="TableGrid"/>
    <w:rsid w:val="00A209D9"/>
    <w:pPr>
      <w:spacing w:after="0" w:line="240" w:lineRule="auto"/>
    </w:pPr>
    <w:rPr>
      <w:rFonts w:eastAsiaTheme="minorEastAsia"/>
      <w:lang w:eastAsia="pt-BR"/>
    </w:rPr>
    <w:tblPr>
      <w:tblCellMar>
        <w:top w:w="0" w:type="dxa"/>
        <w:left w:w="0" w:type="dxa"/>
        <w:bottom w:w="0" w:type="dxa"/>
        <w:right w:w="0" w:type="dxa"/>
      </w:tblCellMar>
    </w:tblPr>
    <w:trPr>
      <w:hidden/>
    </w:trPr>
  </w:style>
  <w:style w:type="character" w:customStyle="1" w:styleId="MenoPendente5">
    <w:name w:val="Menção Pendente5"/>
    <w:basedOn w:val="Fontepargpadro"/>
    <w:uiPriority w:val="99"/>
    <w:semiHidden/>
    <w:unhideWhenUsed/>
    <w:rsid w:val="00F737C9"/>
    <w:rPr>
      <w:color w:val="605E5C"/>
      <w:shd w:val="clear" w:color="auto" w:fill="E1DFDD"/>
    </w:rPr>
  </w:style>
  <w:style w:type="paragraph" w:customStyle="1" w:styleId="Nivel01">
    <w:name w:val="Nivel 01"/>
    <w:basedOn w:val="Ttulo1"/>
    <w:next w:val="Normal"/>
    <w:qFormat/>
    <w:rsid w:val="007A4483"/>
    <w:pPr>
      <w:tabs>
        <w:tab w:val="left" w:pos="567"/>
      </w:tabs>
      <w:spacing w:line="240" w:lineRule="auto"/>
      <w:ind w:left="360" w:hanging="360"/>
      <w:jc w:val="both"/>
    </w:pPr>
    <w:rPr>
      <w:rFonts w:ascii="Arial" w:hAnsi="Arial" w:cs="Arial"/>
      <w:b/>
      <w:bCs/>
      <w:color w:val="auto"/>
      <w:sz w:val="20"/>
      <w:szCs w:val="20"/>
      <w:lang w:eastAsia="pt-BR"/>
    </w:rPr>
  </w:style>
  <w:style w:type="character" w:customStyle="1" w:styleId="PargrafodaListaChar">
    <w:name w:val="Parágrafo da Lista Char"/>
    <w:basedOn w:val="Fontepargpadro"/>
    <w:link w:val="PargrafodaLista"/>
    <w:uiPriority w:val="99"/>
    <w:locked/>
    <w:rsid w:val="004B6BD9"/>
  </w:style>
  <w:style w:type="paragraph" w:customStyle="1" w:styleId="ou">
    <w:name w:val="ou"/>
    <w:basedOn w:val="PargrafodaLista"/>
    <w:link w:val="ouChar"/>
    <w:qFormat/>
    <w:rsid w:val="00F4727D"/>
    <w:pPr>
      <w:spacing w:before="60" w:after="60"/>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F4727D"/>
    <w:rPr>
      <w:rFonts w:ascii="Arial" w:hAnsi="Arial" w:cs="Arial"/>
      <w:b/>
      <w:bCs/>
      <w:i/>
      <w:iCs/>
      <w:color w:val="FF0000"/>
      <w:sz w:val="24"/>
      <w:szCs w:val="24"/>
      <w:u w:val="single"/>
      <w:lang w:eastAsia="pt-BR"/>
    </w:rPr>
  </w:style>
  <w:style w:type="paragraph" w:customStyle="1" w:styleId="Nvel3-R">
    <w:name w:val="Nível 3-R"/>
    <w:basedOn w:val="Nivel3"/>
    <w:link w:val="Nvel3-RChar"/>
    <w:qFormat/>
    <w:rsid w:val="00F4727D"/>
    <w:pPr>
      <w:numPr>
        <w:ilvl w:val="2"/>
        <w:numId w:val="1"/>
      </w:numPr>
      <w:contextualSpacing w:val="0"/>
    </w:pPr>
    <w:rPr>
      <w:rFonts w:eastAsiaTheme="minorEastAsia"/>
      <w:i/>
      <w:iCs/>
      <w:color w:val="FF0000"/>
    </w:rPr>
  </w:style>
  <w:style w:type="character" w:customStyle="1" w:styleId="Nvel3-RChar">
    <w:name w:val="Nível 3-R Char"/>
    <w:basedOn w:val="Fontepargpadro"/>
    <w:link w:val="Nvel3-R"/>
    <w:rsid w:val="00F4727D"/>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F4727D"/>
    <w:pPr>
      <w:ind w:left="357" w:firstLine="0"/>
      <w:outlineLvl w:val="1"/>
    </w:pPr>
    <w:rPr>
      <w:color w:val="FF0000"/>
    </w:rPr>
  </w:style>
  <w:style w:type="character" w:customStyle="1" w:styleId="Nvel1-SemNumChar">
    <w:name w:val="Nível 1-Sem Num Char"/>
    <w:basedOn w:val="Fontepargpadro"/>
    <w:link w:val="Nvel1-SemNum"/>
    <w:rsid w:val="00F4727D"/>
    <w:rPr>
      <w:rFonts w:ascii="Arial" w:eastAsiaTheme="majorEastAsia" w:hAnsi="Arial" w:cs="Arial"/>
      <w:b/>
      <w:bCs/>
      <w:color w:val="FF0000"/>
      <w:sz w:val="20"/>
      <w:szCs w:val="20"/>
      <w:lang w:eastAsia="pt-BR"/>
    </w:rPr>
  </w:style>
  <w:style w:type="character" w:customStyle="1" w:styleId="Caracteresdenotaderodap">
    <w:name w:val="Caracteres de nota de rodapé"/>
    <w:uiPriority w:val="99"/>
    <w:unhideWhenUsed/>
    <w:qFormat/>
    <w:rsid w:val="00A94E9E"/>
    <w:rPr>
      <w:vertAlign w:val="superscript"/>
    </w:rPr>
  </w:style>
  <w:style w:type="paragraph" w:styleId="Corpodetexto">
    <w:name w:val="Body Text"/>
    <w:basedOn w:val="Normal"/>
    <w:link w:val="CorpodetextoChar"/>
    <w:rsid w:val="00A94E9E"/>
    <w:pPr>
      <w:suppressAutoHyphens/>
      <w:spacing w:after="140" w:line="276" w:lineRule="auto"/>
    </w:pPr>
    <w:rPr>
      <w:rFonts w:eastAsia="Calibri" w:cs="Calibri"/>
    </w:rPr>
  </w:style>
  <w:style w:type="character" w:customStyle="1" w:styleId="CorpodetextoChar">
    <w:name w:val="Corpo de texto Char"/>
    <w:basedOn w:val="Fontepargpadro"/>
    <w:link w:val="Corpodetexto"/>
    <w:rsid w:val="00A94E9E"/>
    <w:rPr>
      <w:rFonts w:eastAsia="Calibri" w:cs="Calibri"/>
    </w:rPr>
  </w:style>
  <w:style w:type="paragraph" w:styleId="Lista">
    <w:name w:val="List"/>
    <w:basedOn w:val="Corpodetexto"/>
    <w:rsid w:val="00A94E9E"/>
    <w:rPr>
      <w:rFonts w:cs="Lucida Sans"/>
    </w:rPr>
  </w:style>
  <w:style w:type="character" w:customStyle="1" w:styleId="TextodenotaderodapChar">
    <w:name w:val="Texto de nota de rodapé Char"/>
    <w:basedOn w:val="Fontepargpadro"/>
    <w:link w:val="Textodenotaderodap"/>
    <w:uiPriority w:val="99"/>
    <w:qFormat/>
    <w:rsid w:val="001B7435"/>
    <w:rPr>
      <w:sz w:val="20"/>
      <w:szCs w:val="20"/>
    </w:rPr>
  </w:style>
  <w:style w:type="character" w:styleId="Refdenotaderodap">
    <w:name w:val="footnote reference"/>
    <w:rsid w:val="001B7435"/>
    <w:rPr>
      <w:vertAlign w:val="superscript"/>
    </w:rPr>
  </w:style>
  <w:style w:type="paragraph" w:styleId="Textodenotaderodap">
    <w:name w:val="footnote text"/>
    <w:basedOn w:val="Normal"/>
    <w:link w:val="TextodenotaderodapChar"/>
    <w:uiPriority w:val="99"/>
    <w:unhideWhenUsed/>
    <w:rsid w:val="001B7435"/>
    <w:pPr>
      <w:suppressAutoHyphens/>
      <w:spacing w:after="0" w:line="240" w:lineRule="auto"/>
    </w:pPr>
    <w:rPr>
      <w:sz w:val="20"/>
      <w:szCs w:val="20"/>
    </w:rPr>
  </w:style>
  <w:style w:type="character" w:customStyle="1" w:styleId="TextodenotaderodapChar1">
    <w:name w:val="Texto de nota de rodapé Char1"/>
    <w:basedOn w:val="Fontepargpadro"/>
    <w:uiPriority w:val="99"/>
    <w:semiHidden/>
    <w:rsid w:val="001B7435"/>
    <w:rPr>
      <w:sz w:val="20"/>
      <w:szCs w:val="20"/>
    </w:rPr>
  </w:style>
  <w:style w:type="paragraph" w:customStyle="1" w:styleId="Nvel2-Red">
    <w:name w:val="Nível 2 -Red"/>
    <w:basedOn w:val="Nivel2"/>
    <w:link w:val="Nvel2-RedChar"/>
    <w:qFormat/>
    <w:rsid w:val="00973292"/>
    <w:pPr>
      <w:numPr>
        <w:ilvl w:val="1"/>
        <w:numId w:val="1"/>
      </w:numPr>
    </w:pPr>
    <w:rPr>
      <w:rFonts w:eastAsia="Arial"/>
      <w:i/>
      <w:iCs/>
      <w:color w:val="FF0000"/>
      <w:sz w:val="20"/>
      <w:szCs w:val="20"/>
      <w:lang w:eastAsia="pt-BR"/>
    </w:rPr>
  </w:style>
  <w:style w:type="character" w:customStyle="1" w:styleId="Nvel2-RedChar">
    <w:name w:val="Nível 2 -Red Char"/>
    <w:basedOn w:val="Nivel2Char"/>
    <w:link w:val="Nvel2-Red"/>
    <w:rsid w:val="00973292"/>
    <w:rPr>
      <w:rFonts w:ascii="Arial" w:eastAsia="Arial" w:hAnsi="Arial" w:cs="Arial"/>
      <w:i/>
      <w:iCs/>
      <w:color w:val="FF0000"/>
      <w:sz w:val="20"/>
      <w:szCs w:val="20"/>
      <w:lang w:eastAsia="pt-BR"/>
    </w:rPr>
  </w:style>
  <w:style w:type="table" w:customStyle="1" w:styleId="TableNormal">
    <w:name w:val="Table Normal"/>
    <w:uiPriority w:val="2"/>
    <w:semiHidden/>
    <w:unhideWhenUsed/>
    <w:qFormat/>
    <w:rsid w:val="00431D25"/>
    <w:pPr>
      <w:widowControl w:val="0"/>
      <w:autoSpaceDE w:val="0"/>
      <w:autoSpaceDN w:val="0"/>
      <w:spacing w:after="0" w:line="240" w:lineRule="auto"/>
    </w:pPr>
    <w:rPr>
      <w:lang w:val="en-US"/>
    </w:rPr>
    <w:tblPr>
      <w:tblInd w:w="0" w:type="dxa"/>
      <w:tblCellMar>
        <w:top w:w="0" w:type="dxa"/>
        <w:left w:w="0" w:type="dxa"/>
        <w:bottom w:w="0" w:type="dxa"/>
        <w:right w:w="0" w:type="dxa"/>
      </w:tblCellMar>
    </w:tblPr>
    <w:trPr>
      <w:hidden/>
    </w:trPr>
  </w:style>
  <w:style w:type="paragraph" w:customStyle="1" w:styleId="TableParagraph">
    <w:name w:val="Table Paragraph"/>
    <w:basedOn w:val="Normal"/>
    <w:uiPriority w:val="1"/>
    <w:qFormat/>
    <w:rsid w:val="00431D25"/>
    <w:pPr>
      <w:widowControl w:val="0"/>
      <w:autoSpaceDE w:val="0"/>
      <w:autoSpaceDN w:val="0"/>
      <w:spacing w:after="0" w:line="240" w:lineRule="auto"/>
    </w:pPr>
    <w:rPr>
      <w:rFonts w:ascii="Times New Roman" w:eastAsia="Times New Roman" w:hAnsi="Times New Roman" w:cs="Times New Roman"/>
      <w:lang w:val="pt-PT"/>
    </w:rPr>
  </w:style>
  <w:style w:type="character" w:styleId="MenoPendente">
    <w:name w:val="Unresolved Mention"/>
    <w:basedOn w:val="Fontepargpadro"/>
    <w:uiPriority w:val="99"/>
    <w:semiHidden/>
    <w:unhideWhenUsed/>
    <w:rsid w:val="003F0711"/>
    <w:rPr>
      <w:color w:val="605E5C"/>
      <w:shd w:val="clear" w:color="auto" w:fill="E1DFDD"/>
    </w:rPr>
  </w:style>
  <w:style w:type="paragraph" w:customStyle="1" w:styleId="Nivel01Titulo">
    <w:name w:val="Nivel_01_Titulo"/>
    <w:basedOn w:val="Ttulo1"/>
    <w:next w:val="Normal"/>
    <w:link w:val="Nivel01TituloChar"/>
    <w:qFormat/>
    <w:rsid w:val="00EE09F8"/>
    <w:pPr>
      <w:numPr>
        <w:numId w:val="3"/>
      </w:numPr>
      <w:tabs>
        <w:tab w:val="left" w:pos="567"/>
      </w:tabs>
      <w:spacing w:line="240" w:lineRule="auto"/>
      <w:jc w:val="both"/>
    </w:pPr>
    <w:rPr>
      <w:rFonts w:ascii="Arial" w:hAnsi="Arial" w:cs="Times New Roman"/>
      <w:b/>
      <w:bCs/>
      <w:sz w:val="20"/>
      <w:szCs w:val="20"/>
      <w:lang w:eastAsia="pt-BR"/>
      <w14:ligatures w14:val="standardContextual"/>
    </w:rPr>
  </w:style>
  <w:style w:type="character" w:customStyle="1" w:styleId="Nivel01TituloChar">
    <w:name w:val="Nivel_01_Titulo Char"/>
    <w:basedOn w:val="Ttulo1Char"/>
    <w:link w:val="Nivel01Titulo"/>
    <w:rsid w:val="00EE09F8"/>
    <w:rPr>
      <w:rFonts w:ascii="Arial" w:eastAsiaTheme="majorEastAsia" w:hAnsi="Arial" w:cs="Times New Roman"/>
      <w:b/>
      <w:bCs/>
      <w:color w:val="2F5496" w:themeColor="accent1" w:themeShade="BF"/>
      <w:sz w:val="20"/>
      <w:szCs w:val="20"/>
      <w:lang w:eastAsia="pt-BR"/>
      <w14:ligatures w14:val="standardContextual"/>
    </w:rPr>
  </w:style>
  <w:style w:type="paragraph" w:customStyle="1" w:styleId="PargrafodaLista1">
    <w:name w:val="Parágrafo da Lista1"/>
    <w:basedOn w:val="Normal"/>
    <w:qFormat/>
    <w:rsid w:val="00EE09F8"/>
    <w:pPr>
      <w:spacing w:after="0" w:line="240" w:lineRule="auto"/>
      <w:ind w:left="720"/>
    </w:pPr>
    <w:rPr>
      <w:rFonts w:ascii="Ecofont_Spranq_eco_Sans" w:eastAsia="Times New Roman" w:hAnsi="Ecofont_Spranq_eco_Sans" w:cs="Ecofont_Spranq_eco_Sans"/>
      <w:sz w:val="24"/>
      <w:szCs w:val="24"/>
      <w:lang w:eastAsia="pt-BR"/>
      <w14:ligatures w14:val="standardContextual"/>
    </w:rPr>
  </w:style>
  <w:style w:type="paragraph" w:customStyle="1" w:styleId="WW-Corpodetexto3">
    <w:name w:val="WW-Corpo de texto 3"/>
    <w:basedOn w:val="Normal"/>
    <w:rsid w:val="00EE09F8"/>
    <w:pPr>
      <w:suppressLineNumbers/>
      <w:suppressAutoHyphens/>
      <w:spacing w:after="0" w:line="240" w:lineRule="auto"/>
      <w:jc w:val="both"/>
    </w:pPr>
    <w:rPr>
      <w:rFonts w:ascii="Courier New" w:eastAsia="Times New Roman" w:hAnsi="Courier New" w:cs="Times New Roman"/>
      <w:sz w:val="24"/>
      <w:szCs w:val="20"/>
      <w:lang w:eastAsia="ar-SA"/>
      <w14:ligatures w14:val="standardContextual"/>
    </w:rPr>
  </w:style>
  <w:style w:type="paragraph" w:styleId="CabealhodoSumrio">
    <w:name w:val="TOC Heading"/>
    <w:basedOn w:val="Ttulo1"/>
    <w:next w:val="Normal"/>
    <w:uiPriority w:val="39"/>
    <w:unhideWhenUsed/>
    <w:qFormat/>
    <w:rsid w:val="00EE09F8"/>
    <w:pPr>
      <w:outlineLvl w:val="9"/>
    </w:pPr>
    <w:rPr>
      <w:lang w:eastAsia="pt-BR"/>
      <w14:ligatures w14:val="standardContextual"/>
    </w:rPr>
  </w:style>
  <w:style w:type="paragraph" w:styleId="Sumrio1">
    <w:name w:val="toc 1"/>
    <w:basedOn w:val="Normal"/>
    <w:next w:val="Normal"/>
    <w:autoRedefine/>
    <w:uiPriority w:val="39"/>
    <w:unhideWhenUsed/>
    <w:rsid w:val="00082036"/>
    <w:pPr>
      <w:tabs>
        <w:tab w:val="left" w:pos="440"/>
        <w:tab w:val="right" w:leader="dot" w:pos="8498"/>
      </w:tabs>
      <w:suppressAutoHyphens/>
      <w:spacing w:before="240" w:after="240" w:line="240" w:lineRule="auto"/>
      <w:jc w:val="both"/>
    </w:pPr>
    <w:rPr>
      <w:rFonts w:ascii="Times New Roman" w:eastAsia="Times New Roman" w:hAnsi="Times New Roman" w:cs="Tahoma"/>
      <w:szCs w:val="24"/>
      <w:lang w:eastAsia="pt-BR"/>
      <w14:ligatures w14:val="standardContextual"/>
    </w:rPr>
  </w:style>
  <w:style w:type="character" w:customStyle="1" w:styleId="LinkdaInternet">
    <w:name w:val="Link da Internet"/>
    <w:rsid w:val="00EE09F8"/>
    <w:rPr>
      <w:color w:val="000080"/>
      <w:u w:val="single"/>
    </w:rPr>
  </w:style>
  <w:style w:type="character" w:customStyle="1" w:styleId="CitaoChar1">
    <w:name w:val="Citação Char1"/>
    <w:basedOn w:val="Fontepargpadro"/>
    <w:uiPriority w:val="29"/>
    <w:rsid w:val="00EE09F8"/>
    <w:rPr>
      <w:i/>
      <w:iCs/>
      <w:color w:val="404040" w:themeColor="text1" w:themeTint="BF"/>
      <w:kern w:val="0"/>
    </w:rPr>
  </w:style>
  <w:style w:type="character" w:styleId="TextodoEspaoReservado">
    <w:name w:val="Placeholder Text"/>
    <w:basedOn w:val="Fontepargpadro"/>
    <w:uiPriority w:val="99"/>
    <w:semiHidden/>
    <w:rsid w:val="00EE09F8"/>
    <w:rPr>
      <w:color w:val="808080"/>
    </w:rPr>
  </w:style>
  <w:style w:type="character" w:customStyle="1" w:styleId="Nivel3Char">
    <w:name w:val="Nivel 3 Char"/>
    <w:basedOn w:val="Fontepargpadro"/>
    <w:link w:val="Nivel3"/>
    <w:rsid w:val="008270E7"/>
    <w:rPr>
      <w:rFonts w:ascii="Arial" w:eastAsia="Times New Roman" w:hAnsi="Arial" w:cs="Arial"/>
      <w:sz w:val="20"/>
      <w:szCs w:val="20"/>
      <w:lang w:eastAsia="pt-BR"/>
    </w:rPr>
  </w:style>
  <w:style w:type="character" w:customStyle="1" w:styleId="normaltextrun">
    <w:name w:val="normaltextrun"/>
    <w:basedOn w:val="Fontepargpadro"/>
    <w:rsid w:val="004C1A33"/>
  </w:style>
  <w:style w:type="character" w:customStyle="1" w:styleId="eop">
    <w:name w:val="eop"/>
    <w:basedOn w:val="Fontepargpadro"/>
    <w:rsid w:val="004C1A33"/>
  </w:style>
  <w:style w:type="character" w:customStyle="1" w:styleId="Nivel4Char">
    <w:name w:val="Nivel 4 Char"/>
    <w:basedOn w:val="Fontepargpadro"/>
    <w:link w:val="Nivel4"/>
    <w:rsid w:val="00A7511C"/>
    <w:rPr>
      <w:rFonts w:ascii="Arial" w:eastAsia="Times New Roman" w:hAnsi="Arial" w:cs="Arial"/>
      <w:sz w:val="20"/>
      <w:szCs w:val="20"/>
      <w:lang w:eastAsia="pt-BR"/>
    </w:rPr>
  </w:style>
  <w:style w:type="paragraph" w:customStyle="1" w:styleId="paragraph">
    <w:name w:val="paragraph"/>
    <w:basedOn w:val="Normal"/>
    <w:rsid w:val="00212B6B"/>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Corpodetexto3">
    <w:name w:val="Body Text 3"/>
    <w:basedOn w:val="Normal"/>
    <w:link w:val="Corpodetexto3Char"/>
    <w:unhideWhenUsed/>
    <w:rsid w:val="00501C08"/>
    <w:pPr>
      <w:spacing w:after="120" w:line="240" w:lineRule="auto"/>
    </w:pPr>
    <w:rPr>
      <w:rFonts w:ascii="Times New Roman" w:eastAsia="Times New Roman" w:hAnsi="Times New Roman" w:cs="Times New Roman"/>
      <w:sz w:val="16"/>
      <w:szCs w:val="16"/>
      <w:lang w:val="x-none" w:eastAsia="x-none"/>
    </w:rPr>
  </w:style>
  <w:style w:type="character" w:customStyle="1" w:styleId="Corpodetexto3Char">
    <w:name w:val="Corpo de texto 3 Char"/>
    <w:basedOn w:val="Fontepargpadro"/>
    <w:link w:val="Corpodetexto3"/>
    <w:rsid w:val="00501C08"/>
    <w:rPr>
      <w:rFonts w:ascii="Times New Roman" w:eastAsia="Times New Roman" w:hAnsi="Times New Roman" w:cs="Times New Roman"/>
      <w:sz w:val="16"/>
      <w:szCs w:val="16"/>
      <w:lang w:val="x-none" w:eastAsia="x-none"/>
    </w:rPr>
  </w:style>
  <w:style w:type="paragraph" w:customStyle="1" w:styleId="Nvel4-R">
    <w:name w:val="Nível 4-R"/>
    <w:basedOn w:val="Normal"/>
    <w:qFormat/>
    <w:rsid w:val="00FA6EF6"/>
    <w:pPr>
      <w:tabs>
        <w:tab w:val="num" w:pos="0"/>
      </w:tabs>
      <w:spacing w:before="120" w:after="120" w:line="276" w:lineRule="auto"/>
      <w:ind w:left="567"/>
      <w:jc w:val="both"/>
    </w:pPr>
    <w:rPr>
      <w:rFonts w:ascii="Arial" w:eastAsiaTheme="minorEastAsia" w:hAnsi="Arial" w:cs="Arial"/>
      <w:i/>
      <w:iCs/>
      <w:color w:val="FF0000"/>
      <w:sz w:val="20"/>
      <w:szCs w:val="20"/>
      <w:lang w:eastAsia="pt-BR"/>
    </w:rPr>
  </w:style>
  <w:style w:type="character" w:customStyle="1" w:styleId="cf01">
    <w:name w:val="cf01"/>
    <w:basedOn w:val="Fontepargpadro"/>
    <w:rsid w:val="000B0B01"/>
    <w:rPr>
      <w:rFonts w:ascii="Segoe UI" w:hAnsi="Segoe UI" w:cs="Segoe UI" w:hint="default"/>
      <w:sz w:val="18"/>
      <w:szCs w:val="18"/>
      <w:shd w:val="clear" w:color="auto" w:fill="00FF00"/>
    </w:rPr>
  </w:style>
  <w:style w:type="character" w:customStyle="1" w:styleId="Ttulo2Char">
    <w:name w:val="Título 2 Char"/>
    <w:basedOn w:val="Fontepargpadro"/>
    <w:link w:val="Ttulo2"/>
    <w:uiPriority w:val="9"/>
    <w:rsid w:val="003A01DC"/>
    <w:rPr>
      <w:rFonts w:asciiTheme="majorHAnsi" w:eastAsiaTheme="majorEastAsia" w:hAnsiTheme="majorHAnsi" w:cstheme="majorBidi"/>
      <w:color w:val="2F5496" w:themeColor="accent1" w:themeShade="BF"/>
      <w:sz w:val="26"/>
      <w:szCs w:val="26"/>
    </w:rPr>
  </w:style>
  <w:style w:type="numbering" w:customStyle="1" w:styleId="Estilo1">
    <w:name w:val="Estilo1"/>
    <w:uiPriority w:val="99"/>
    <w:rsid w:val="00146D34"/>
    <w:pPr>
      <w:numPr>
        <w:numId w:val="41"/>
      </w:numPr>
    </w:pPr>
  </w:style>
  <w:style w:type="paragraph" w:styleId="Sumrio2">
    <w:name w:val="toc 2"/>
    <w:basedOn w:val="Normal"/>
    <w:next w:val="Normal"/>
    <w:autoRedefine/>
    <w:uiPriority w:val="39"/>
    <w:unhideWhenUsed/>
    <w:rsid w:val="00865F1D"/>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58396">
      <w:bodyDiv w:val="1"/>
      <w:marLeft w:val="0"/>
      <w:marRight w:val="0"/>
      <w:marTop w:val="0"/>
      <w:marBottom w:val="0"/>
      <w:divBdr>
        <w:top w:val="none" w:sz="0" w:space="0" w:color="auto"/>
        <w:left w:val="none" w:sz="0" w:space="0" w:color="auto"/>
        <w:bottom w:val="none" w:sz="0" w:space="0" w:color="auto"/>
        <w:right w:val="none" w:sz="0" w:space="0" w:color="auto"/>
      </w:divBdr>
    </w:div>
    <w:div w:id="71851677">
      <w:bodyDiv w:val="1"/>
      <w:marLeft w:val="0"/>
      <w:marRight w:val="0"/>
      <w:marTop w:val="0"/>
      <w:marBottom w:val="0"/>
      <w:divBdr>
        <w:top w:val="none" w:sz="0" w:space="0" w:color="auto"/>
        <w:left w:val="none" w:sz="0" w:space="0" w:color="auto"/>
        <w:bottom w:val="none" w:sz="0" w:space="0" w:color="auto"/>
        <w:right w:val="none" w:sz="0" w:space="0" w:color="auto"/>
      </w:divBdr>
    </w:div>
    <w:div w:id="97264546">
      <w:bodyDiv w:val="1"/>
      <w:marLeft w:val="0"/>
      <w:marRight w:val="0"/>
      <w:marTop w:val="0"/>
      <w:marBottom w:val="0"/>
      <w:divBdr>
        <w:top w:val="none" w:sz="0" w:space="0" w:color="auto"/>
        <w:left w:val="none" w:sz="0" w:space="0" w:color="auto"/>
        <w:bottom w:val="none" w:sz="0" w:space="0" w:color="auto"/>
        <w:right w:val="none" w:sz="0" w:space="0" w:color="auto"/>
      </w:divBdr>
    </w:div>
    <w:div w:id="101347365">
      <w:bodyDiv w:val="1"/>
      <w:marLeft w:val="0"/>
      <w:marRight w:val="0"/>
      <w:marTop w:val="0"/>
      <w:marBottom w:val="0"/>
      <w:divBdr>
        <w:top w:val="none" w:sz="0" w:space="0" w:color="auto"/>
        <w:left w:val="none" w:sz="0" w:space="0" w:color="auto"/>
        <w:bottom w:val="none" w:sz="0" w:space="0" w:color="auto"/>
        <w:right w:val="none" w:sz="0" w:space="0" w:color="auto"/>
      </w:divBdr>
    </w:div>
    <w:div w:id="155154546">
      <w:bodyDiv w:val="1"/>
      <w:marLeft w:val="0"/>
      <w:marRight w:val="0"/>
      <w:marTop w:val="0"/>
      <w:marBottom w:val="0"/>
      <w:divBdr>
        <w:top w:val="none" w:sz="0" w:space="0" w:color="auto"/>
        <w:left w:val="none" w:sz="0" w:space="0" w:color="auto"/>
        <w:bottom w:val="none" w:sz="0" w:space="0" w:color="auto"/>
        <w:right w:val="none" w:sz="0" w:space="0" w:color="auto"/>
      </w:divBdr>
    </w:div>
    <w:div w:id="193344398">
      <w:bodyDiv w:val="1"/>
      <w:marLeft w:val="0"/>
      <w:marRight w:val="0"/>
      <w:marTop w:val="0"/>
      <w:marBottom w:val="0"/>
      <w:divBdr>
        <w:top w:val="none" w:sz="0" w:space="0" w:color="auto"/>
        <w:left w:val="none" w:sz="0" w:space="0" w:color="auto"/>
        <w:bottom w:val="none" w:sz="0" w:space="0" w:color="auto"/>
        <w:right w:val="none" w:sz="0" w:space="0" w:color="auto"/>
      </w:divBdr>
    </w:div>
    <w:div w:id="225536456">
      <w:bodyDiv w:val="1"/>
      <w:marLeft w:val="0"/>
      <w:marRight w:val="0"/>
      <w:marTop w:val="0"/>
      <w:marBottom w:val="0"/>
      <w:divBdr>
        <w:top w:val="none" w:sz="0" w:space="0" w:color="auto"/>
        <w:left w:val="none" w:sz="0" w:space="0" w:color="auto"/>
        <w:bottom w:val="none" w:sz="0" w:space="0" w:color="auto"/>
        <w:right w:val="none" w:sz="0" w:space="0" w:color="auto"/>
      </w:divBdr>
    </w:div>
    <w:div w:id="282810131">
      <w:bodyDiv w:val="1"/>
      <w:marLeft w:val="0"/>
      <w:marRight w:val="0"/>
      <w:marTop w:val="0"/>
      <w:marBottom w:val="0"/>
      <w:divBdr>
        <w:top w:val="none" w:sz="0" w:space="0" w:color="auto"/>
        <w:left w:val="none" w:sz="0" w:space="0" w:color="auto"/>
        <w:bottom w:val="none" w:sz="0" w:space="0" w:color="auto"/>
        <w:right w:val="none" w:sz="0" w:space="0" w:color="auto"/>
      </w:divBdr>
    </w:div>
    <w:div w:id="293023239">
      <w:bodyDiv w:val="1"/>
      <w:marLeft w:val="0"/>
      <w:marRight w:val="0"/>
      <w:marTop w:val="0"/>
      <w:marBottom w:val="0"/>
      <w:divBdr>
        <w:top w:val="none" w:sz="0" w:space="0" w:color="auto"/>
        <w:left w:val="none" w:sz="0" w:space="0" w:color="auto"/>
        <w:bottom w:val="none" w:sz="0" w:space="0" w:color="auto"/>
        <w:right w:val="none" w:sz="0" w:space="0" w:color="auto"/>
      </w:divBdr>
    </w:div>
    <w:div w:id="310721816">
      <w:bodyDiv w:val="1"/>
      <w:marLeft w:val="0"/>
      <w:marRight w:val="0"/>
      <w:marTop w:val="0"/>
      <w:marBottom w:val="0"/>
      <w:divBdr>
        <w:top w:val="none" w:sz="0" w:space="0" w:color="auto"/>
        <w:left w:val="none" w:sz="0" w:space="0" w:color="auto"/>
        <w:bottom w:val="none" w:sz="0" w:space="0" w:color="auto"/>
        <w:right w:val="none" w:sz="0" w:space="0" w:color="auto"/>
      </w:divBdr>
    </w:div>
    <w:div w:id="313532121">
      <w:bodyDiv w:val="1"/>
      <w:marLeft w:val="0"/>
      <w:marRight w:val="0"/>
      <w:marTop w:val="0"/>
      <w:marBottom w:val="0"/>
      <w:divBdr>
        <w:top w:val="none" w:sz="0" w:space="0" w:color="auto"/>
        <w:left w:val="none" w:sz="0" w:space="0" w:color="auto"/>
        <w:bottom w:val="none" w:sz="0" w:space="0" w:color="auto"/>
        <w:right w:val="none" w:sz="0" w:space="0" w:color="auto"/>
      </w:divBdr>
    </w:div>
    <w:div w:id="343091501">
      <w:bodyDiv w:val="1"/>
      <w:marLeft w:val="0"/>
      <w:marRight w:val="0"/>
      <w:marTop w:val="0"/>
      <w:marBottom w:val="0"/>
      <w:divBdr>
        <w:top w:val="none" w:sz="0" w:space="0" w:color="auto"/>
        <w:left w:val="none" w:sz="0" w:space="0" w:color="auto"/>
        <w:bottom w:val="none" w:sz="0" w:space="0" w:color="auto"/>
        <w:right w:val="none" w:sz="0" w:space="0" w:color="auto"/>
      </w:divBdr>
    </w:div>
    <w:div w:id="350759528">
      <w:bodyDiv w:val="1"/>
      <w:marLeft w:val="0"/>
      <w:marRight w:val="0"/>
      <w:marTop w:val="0"/>
      <w:marBottom w:val="0"/>
      <w:divBdr>
        <w:top w:val="none" w:sz="0" w:space="0" w:color="auto"/>
        <w:left w:val="none" w:sz="0" w:space="0" w:color="auto"/>
        <w:bottom w:val="none" w:sz="0" w:space="0" w:color="auto"/>
        <w:right w:val="none" w:sz="0" w:space="0" w:color="auto"/>
      </w:divBdr>
    </w:div>
    <w:div w:id="354384833">
      <w:bodyDiv w:val="1"/>
      <w:marLeft w:val="0"/>
      <w:marRight w:val="0"/>
      <w:marTop w:val="0"/>
      <w:marBottom w:val="0"/>
      <w:divBdr>
        <w:top w:val="none" w:sz="0" w:space="0" w:color="auto"/>
        <w:left w:val="none" w:sz="0" w:space="0" w:color="auto"/>
        <w:bottom w:val="none" w:sz="0" w:space="0" w:color="auto"/>
        <w:right w:val="none" w:sz="0" w:space="0" w:color="auto"/>
      </w:divBdr>
    </w:div>
    <w:div w:id="373046935">
      <w:bodyDiv w:val="1"/>
      <w:marLeft w:val="0"/>
      <w:marRight w:val="0"/>
      <w:marTop w:val="0"/>
      <w:marBottom w:val="0"/>
      <w:divBdr>
        <w:top w:val="none" w:sz="0" w:space="0" w:color="auto"/>
        <w:left w:val="none" w:sz="0" w:space="0" w:color="auto"/>
        <w:bottom w:val="none" w:sz="0" w:space="0" w:color="auto"/>
        <w:right w:val="none" w:sz="0" w:space="0" w:color="auto"/>
      </w:divBdr>
      <w:divsChild>
        <w:div w:id="451367571">
          <w:marLeft w:val="0"/>
          <w:marRight w:val="0"/>
          <w:marTop w:val="0"/>
          <w:marBottom w:val="0"/>
          <w:divBdr>
            <w:top w:val="none" w:sz="0" w:space="0" w:color="auto"/>
            <w:left w:val="none" w:sz="0" w:space="0" w:color="auto"/>
            <w:bottom w:val="none" w:sz="0" w:space="0" w:color="auto"/>
            <w:right w:val="none" w:sz="0" w:space="0" w:color="auto"/>
          </w:divBdr>
          <w:divsChild>
            <w:div w:id="323316904">
              <w:marLeft w:val="0"/>
              <w:marRight w:val="0"/>
              <w:marTop w:val="0"/>
              <w:marBottom w:val="0"/>
              <w:divBdr>
                <w:top w:val="none" w:sz="0" w:space="0" w:color="auto"/>
                <w:left w:val="none" w:sz="0" w:space="0" w:color="auto"/>
                <w:bottom w:val="none" w:sz="0" w:space="0" w:color="auto"/>
                <w:right w:val="none" w:sz="0" w:space="0" w:color="auto"/>
              </w:divBdr>
              <w:divsChild>
                <w:div w:id="385835058">
                  <w:marLeft w:val="0"/>
                  <w:marRight w:val="0"/>
                  <w:marTop w:val="0"/>
                  <w:marBottom w:val="0"/>
                  <w:divBdr>
                    <w:top w:val="none" w:sz="0" w:space="0" w:color="auto"/>
                    <w:left w:val="none" w:sz="0" w:space="0" w:color="auto"/>
                    <w:bottom w:val="none" w:sz="0" w:space="0" w:color="auto"/>
                    <w:right w:val="none" w:sz="0" w:space="0" w:color="auto"/>
                  </w:divBdr>
                  <w:divsChild>
                    <w:div w:id="579755509">
                      <w:marLeft w:val="0"/>
                      <w:marRight w:val="0"/>
                      <w:marTop w:val="0"/>
                      <w:marBottom w:val="0"/>
                      <w:divBdr>
                        <w:top w:val="none" w:sz="0" w:space="0" w:color="auto"/>
                        <w:left w:val="none" w:sz="0" w:space="0" w:color="auto"/>
                        <w:bottom w:val="none" w:sz="0" w:space="0" w:color="auto"/>
                        <w:right w:val="none" w:sz="0" w:space="0" w:color="auto"/>
                      </w:divBdr>
                      <w:divsChild>
                        <w:div w:id="1700204983">
                          <w:marLeft w:val="0"/>
                          <w:marRight w:val="0"/>
                          <w:marTop w:val="0"/>
                          <w:marBottom w:val="0"/>
                          <w:divBdr>
                            <w:top w:val="none" w:sz="0" w:space="0" w:color="auto"/>
                            <w:left w:val="none" w:sz="0" w:space="0" w:color="auto"/>
                            <w:bottom w:val="none" w:sz="0" w:space="0" w:color="auto"/>
                            <w:right w:val="none" w:sz="0" w:space="0" w:color="auto"/>
                          </w:divBdr>
                          <w:divsChild>
                            <w:div w:id="828130408">
                              <w:marLeft w:val="0"/>
                              <w:marRight w:val="0"/>
                              <w:marTop w:val="0"/>
                              <w:marBottom w:val="0"/>
                              <w:divBdr>
                                <w:top w:val="none" w:sz="0" w:space="0" w:color="auto"/>
                                <w:left w:val="none" w:sz="0" w:space="0" w:color="auto"/>
                                <w:bottom w:val="none" w:sz="0" w:space="0" w:color="auto"/>
                                <w:right w:val="none" w:sz="0" w:space="0" w:color="auto"/>
                              </w:divBdr>
                              <w:divsChild>
                                <w:div w:id="1279336538">
                                  <w:marLeft w:val="0"/>
                                  <w:marRight w:val="0"/>
                                  <w:marTop w:val="0"/>
                                  <w:marBottom w:val="0"/>
                                  <w:divBdr>
                                    <w:top w:val="none" w:sz="0" w:space="0" w:color="auto"/>
                                    <w:left w:val="none" w:sz="0" w:space="0" w:color="auto"/>
                                    <w:bottom w:val="none" w:sz="0" w:space="0" w:color="auto"/>
                                    <w:right w:val="none" w:sz="0" w:space="0" w:color="auto"/>
                                  </w:divBdr>
                                  <w:divsChild>
                                    <w:div w:id="2085443318">
                                      <w:marLeft w:val="0"/>
                                      <w:marRight w:val="0"/>
                                      <w:marTop w:val="0"/>
                                      <w:marBottom w:val="0"/>
                                      <w:divBdr>
                                        <w:top w:val="none" w:sz="0" w:space="0" w:color="auto"/>
                                        <w:left w:val="none" w:sz="0" w:space="0" w:color="auto"/>
                                        <w:bottom w:val="none" w:sz="0" w:space="0" w:color="auto"/>
                                        <w:right w:val="none" w:sz="0" w:space="0" w:color="auto"/>
                                      </w:divBdr>
                                      <w:divsChild>
                                        <w:div w:id="938873727">
                                          <w:marLeft w:val="0"/>
                                          <w:marRight w:val="0"/>
                                          <w:marTop w:val="0"/>
                                          <w:marBottom w:val="0"/>
                                          <w:divBdr>
                                            <w:top w:val="none" w:sz="0" w:space="0" w:color="auto"/>
                                            <w:left w:val="none" w:sz="0" w:space="0" w:color="auto"/>
                                            <w:bottom w:val="none" w:sz="0" w:space="0" w:color="auto"/>
                                            <w:right w:val="none" w:sz="0" w:space="0" w:color="auto"/>
                                          </w:divBdr>
                                          <w:divsChild>
                                            <w:div w:id="1843742773">
                                              <w:marLeft w:val="0"/>
                                              <w:marRight w:val="0"/>
                                              <w:marTop w:val="0"/>
                                              <w:marBottom w:val="0"/>
                                              <w:divBdr>
                                                <w:top w:val="none" w:sz="0" w:space="0" w:color="auto"/>
                                                <w:left w:val="none" w:sz="0" w:space="0" w:color="auto"/>
                                                <w:bottom w:val="none" w:sz="0" w:space="0" w:color="auto"/>
                                                <w:right w:val="none" w:sz="0" w:space="0" w:color="auto"/>
                                              </w:divBdr>
                                              <w:divsChild>
                                                <w:div w:id="438718689">
                                                  <w:marLeft w:val="0"/>
                                                  <w:marRight w:val="0"/>
                                                  <w:marTop w:val="0"/>
                                                  <w:marBottom w:val="0"/>
                                                  <w:divBdr>
                                                    <w:top w:val="none" w:sz="0" w:space="0" w:color="auto"/>
                                                    <w:left w:val="none" w:sz="0" w:space="0" w:color="auto"/>
                                                    <w:bottom w:val="none" w:sz="0" w:space="0" w:color="auto"/>
                                                    <w:right w:val="none" w:sz="0" w:space="0" w:color="auto"/>
                                                  </w:divBdr>
                                                  <w:divsChild>
                                                    <w:div w:id="1443959920">
                                                      <w:marLeft w:val="0"/>
                                                      <w:marRight w:val="0"/>
                                                      <w:marTop w:val="0"/>
                                                      <w:marBottom w:val="0"/>
                                                      <w:divBdr>
                                                        <w:top w:val="none" w:sz="0" w:space="0" w:color="auto"/>
                                                        <w:left w:val="none" w:sz="0" w:space="0" w:color="auto"/>
                                                        <w:bottom w:val="none" w:sz="0" w:space="0" w:color="auto"/>
                                                        <w:right w:val="none" w:sz="0" w:space="0" w:color="auto"/>
                                                      </w:divBdr>
                                                      <w:divsChild>
                                                        <w:div w:id="1708991719">
                                                          <w:marLeft w:val="0"/>
                                                          <w:marRight w:val="0"/>
                                                          <w:marTop w:val="0"/>
                                                          <w:marBottom w:val="0"/>
                                                          <w:divBdr>
                                                            <w:top w:val="none" w:sz="0" w:space="0" w:color="auto"/>
                                                            <w:left w:val="none" w:sz="0" w:space="0" w:color="auto"/>
                                                            <w:bottom w:val="none" w:sz="0" w:space="0" w:color="auto"/>
                                                            <w:right w:val="none" w:sz="0" w:space="0" w:color="auto"/>
                                                          </w:divBdr>
                                                          <w:divsChild>
                                                            <w:div w:id="20706833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372151">
          <w:marLeft w:val="0"/>
          <w:marRight w:val="0"/>
          <w:marTop w:val="0"/>
          <w:marBottom w:val="0"/>
          <w:divBdr>
            <w:top w:val="none" w:sz="0" w:space="0" w:color="auto"/>
            <w:left w:val="none" w:sz="0" w:space="0" w:color="auto"/>
            <w:bottom w:val="none" w:sz="0" w:space="0" w:color="auto"/>
            <w:right w:val="none" w:sz="0" w:space="0" w:color="auto"/>
          </w:divBdr>
          <w:divsChild>
            <w:div w:id="570048119">
              <w:marLeft w:val="0"/>
              <w:marRight w:val="0"/>
              <w:marTop w:val="0"/>
              <w:marBottom w:val="0"/>
              <w:divBdr>
                <w:top w:val="none" w:sz="0" w:space="0" w:color="auto"/>
                <w:left w:val="none" w:sz="0" w:space="0" w:color="auto"/>
                <w:bottom w:val="none" w:sz="0" w:space="0" w:color="auto"/>
                <w:right w:val="none" w:sz="0" w:space="0" w:color="auto"/>
              </w:divBdr>
              <w:divsChild>
                <w:div w:id="803081234">
                  <w:marLeft w:val="0"/>
                  <w:marRight w:val="0"/>
                  <w:marTop w:val="0"/>
                  <w:marBottom w:val="0"/>
                  <w:divBdr>
                    <w:top w:val="none" w:sz="0" w:space="0" w:color="auto"/>
                    <w:left w:val="none" w:sz="0" w:space="0" w:color="auto"/>
                    <w:bottom w:val="none" w:sz="0" w:space="0" w:color="auto"/>
                    <w:right w:val="none" w:sz="0" w:space="0" w:color="auto"/>
                  </w:divBdr>
                  <w:divsChild>
                    <w:div w:id="1648703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4542878">
      <w:bodyDiv w:val="1"/>
      <w:marLeft w:val="0"/>
      <w:marRight w:val="0"/>
      <w:marTop w:val="0"/>
      <w:marBottom w:val="0"/>
      <w:divBdr>
        <w:top w:val="none" w:sz="0" w:space="0" w:color="auto"/>
        <w:left w:val="none" w:sz="0" w:space="0" w:color="auto"/>
        <w:bottom w:val="none" w:sz="0" w:space="0" w:color="auto"/>
        <w:right w:val="none" w:sz="0" w:space="0" w:color="auto"/>
      </w:divBdr>
      <w:divsChild>
        <w:div w:id="1050766324">
          <w:marLeft w:val="0"/>
          <w:marRight w:val="0"/>
          <w:marTop w:val="0"/>
          <w:marBottom w:val="0"/>
          <w:divBdr>
            <w:top w:val="single" w:sz="2" w:space="0" w:color="auto"/>
            <w:left w:val="single" w:sz="2" w:space="0" w:color="auto"/>
            <w:bottom w:val="single" w:sz="6" w:space="0" w:color="auto"/>
            <w:right w:val="single" w:sz="2" w:space="0" w:color="auto"/>
          </w:divBdr>
          <w:divsChild>
            <w:div w:id="597907474">
              <w:marLeft w:val="0"/>
              <w:marRight w:val="0"/>
              <w:marTop w:val="100"/>
              <w:marBottom w:val="100"/>
              <w:divBdr>
                <w:top w:val="single" w:sz="2" w:space="0" w:color="D9D9E3"/>
                <w:left w:val="single" w:sz="2" w:space="0" w:color="D9D9E3"/>
                <w:bottom w:val="single" w:sz="2" w:space="0" w:color="D9D9E3"/>
                <w:right w:val="single" w:sz="2" w:space="0" w:color="D9D9E3"/>
              </w:divBdr>
              <w:divsChild>
                <w:div w:id="805663022">
                  <w:marLeft w:val="0"/>
                  <w:marRight w:val="0"/>
                  <w:marTop w:val="0"/>
                  <w:marBottom w:val="0"/>
                  <w:divBdr>
                    <w:top w:val="single" w:sz="2" w:space="0" w:color="D9D9E3"/>
                    <w:left w:val="single" w:sz="2" w:space="0" w:color="D9D9E3"/>
                    <w:bottom w:val="single" w:sz="2" w:space="0" w:color="D9D9E3"/>
                    <w:right w:val="single" w:sz="2" w:space="0" w:color="D9D9E3"/>
                  </w:divBdr>
                  <w:divsChild>
                    <w:div w:id="1959486405">
                      <w:marLeft w:val="0"/>
                      <w:marRight w:val="0"/>
                      <w:marTop w:val="0"/>
                      <w:marBottom w:val="0"/>
                      <w:divBdr>
                        <w:top w:val="single" w:sz="2" w:space="0" w:color="D9D9E3"/>
                        <w:left w:val="single" w:sz="2" w:space="0" w:color="D9D9E3"/>
                        <w:bottom w:val="single" w:sz="2" w:space="0" w:color="D9D9E3"/>
                        <w:right w:val="single" w:sz="2" w:space="0" w:color="D9D9E3"/>
                      </w:divBdr>
                      <w:divsChild>
                        <w:div w:id="1924021722">
                          <w:marLeft w:val="0"/>
                          <w:marRight w:val="0"/>
                          <w:marTop w:val="0"/>
                          <w:marBottom w:val="0"/>
                          <w:divBdr>
                            <w:top w:val="single" w:sz="2" w:space="0" w:color="D9D9E3"/>
                            <w:left w:val="single" w:sz="2" w:space="0" w:color="D9D9E3"/>
                            <w:bottom w:val="single" w:sz="2" w:space="0" w:color="D9D9E3"/>
                            <w:right w:val="single" w:sz="2" w:space="0" w:color="D9D9E3"/>
                          </w:divBdr>
                          <w:divsChild>
                            <w:div w:id="988359649">
                              <w:marLeft w:val="0"/>
                              <w:marRight w:val="0"/>
                              <w:marTop w:val="0"/>
                              <w:marBottom w:val="0"/>
                              <w:divBdr>
                                <w:top w:val="single" w:sz="2" w:space="0" w:color="D9D9E3"/>
                                <w:left w:val="single" w:sz="2" w:space="0" w:color="D9D9E3"/>
                                <w:bottom w:val="single" w:sz="2" w:space="0" w:color="D9D9E3"/>
                                <w:right w:val="single" w:sz="2" w:space="0" w:color="D9D9E3"/>
                              </w:divBdr>
                              <w:divsChild>
                                <w:div w:id="143150925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377510537">
      <w:bodyDiv w:val="1"/>
      <w:marLeft w:val="0"/>
      <w:marRight w:val="0"/>
      <w:marTop w:val="0"/>
      <w:marBottom w:val="0"/>
      <w:divBdr>
        <w:top w:val="none" w:sz="0" w:space="0" w:color="auto"/>
        <w:left w:val="none" w:sz="0" w:space="0" w:color="auto"/>
        <w:bottom w:val="none" w:sz="0" w:space="0" w:color="auto"/>
        <w:right w:val="none" w:sz="0" w:space="0" w:color="auto"/>
      </w:divBdr>
    </w:div>
    <w:div w:id="391659088">
      <w:bodyDiv w:val="1"/>
      <w:marLeft w:val="0"/>
      <w:marRight w:val="0"/>
      <w:marTop w:val="0"/>
      <w:marBottom w:val="0"/>
      <w:divBdr>
        <w:top w:val="none" w:sz="0" w:space="0" w:color="auto"/>
        <w:left w:val="none" w:sz="0" w:space="0" w:color="auto"/>
        <w:bottom w:val="none" w:sz="0" w:space="0" w:color="auto"/>
        <w:right w:val="none" w:sz="0" w:space="0" w:color="auto"/>
      </w:divBdr>
      <w:divsChild>
        <w:div w:id="1539854036">
          <w:marLeft w:val="0"/>
          <w:marRight w:val="0"/>
          <w:marTop w:val="0"/>
          <w:marBottom w:val="0"/>
          <w:divBdr>
            <w:top w:val="none" w:sz="0" w:space="0" w:color="auto"/>
            <w:left w:val="none" w:sz="0" w:space="0" w:color="auto"/>
            <w:bottom w:val="none" w:sz="0" w:space="0" w:color="auto"/>
            <w:right w:val="none" w:sz="0" w:space="0" w:color="auto"/>
          </w:divBdr>
        </w:div>
        <w:div w:id="1126657282">
          <w:marLeft w:val="0"/>
          <w:marRight w:val="0"/>
          <w:marTop w:val="0"/>
          <w:marBottom w:val="0"/>
          <w:divBdr>
            <w:top w:val="none" w:sz="0" w:space="0" w:color="auto"/>
            <w:left w:val="none" w:sz="0" w:space="0" w:color="auto"/>
            <w:bottom w:val="none" w:sz="0" w:space="0" w:color="auto"/>
            <w:right w:val="none" w:sz="0" w:space="0" w:color="auto"/>
          </w:divBdr>
        </w:div>
      </w:divsChild>
    </w:div>
    <w:div w:id="393815848">
      <w:bodyDiv w:val="1"/>
      <w:marLeft w:val="0"/>
      <w:marRight w:val="0"/>
      <w:marTop w:val="0"/>
      <w:marBottom w:val="0"/>
      <w:divBdr>
        <w:top w:val="none" w:sz="0" w:space="0" w:color="auto"/>
        <w:left w:val="none" w:sz="0" w:space="0" w:color="auto"/>
        <w:bottom w:val="none" w:sz="0" w:space="0" w:color="auto"/>
        <w:right w:val="none" w:sz="0" w:space="0" w:color="auto"/>
      </w:divBdr>
    </w:div>
    <w:div w:id="423308626">
      <w:bodyDiv w:val="1"/>
      <w:marLeft w:val="0"/>
      <w:marRight w:val="0"/>
      <w:marTop w:val="0"/>
      <w:marBottom w:val="0"/>
      <w:divBdr>
        <w:top w:val="none" w:sz="0" w:space="0" w:color="auto"/>
        <w:left w:val="none" w:sz="0" w:space="0" w:color="auto"/>
        <w:bottom w:val="none" w:sz="0" w:space="0" w:color="auto"/>
        <w:right w:val="none" w:sz="0" w:space="0" w:color="auto"/>
      </w:divBdr>
    </w:div>
    <w:div w:id="444496475">
      <w:bodyDiv w:val="1"/>
      <w:marLeft w:val="0"/>
      <w:marRight w:val="0"/>
      <w:marTop w:val="0"/>
      <w:marBottom w:val="0"/>
      <w:divBdr>
        <w:top w:val="none" w:sz="0" w:space="0" w:color="auto"/>
        <w:left w:val="none" w:sz="0" w:space="0" w:color="auto"/>
        <w:bottom w:val="none" w:sz="0" w:space="0" w:color="auto"/>
        <w:right w:val="none" w:sz="0" w:space="0" w:color="auto"/>
      </w:divBdr>
    </w:div>
    <w:div w:id="488444031">
      <w:bodyDiv w:val="1"/>
      <w:marLeft w:val="0"/>
      <w:marRight w:val="0"/>
      <w:marTop w:val="0"/>
      <w:marBottom w:val="0"/>
      <w:divBdr>
        <w:top w:val="none" w:sz="0" w:space="0" w:color="auto"/>
        <w:left w:val="none" w:sz="0" w:space="0" w:color="auto"/>
        <w:bottom w:val="none" w:sz="0" w:space="0" w:color="auto"/>
        <w:right w:val="none" w:sz="0" w:space="0" w:color="auto"/>
      </w:divBdr>
    </w:div>
    <w:div w:id="564074095">
      <w:bodyDiv w:val="1"/>
      <w:marLeft w:val="0"/>
      <w:marRight w:val="0"/>
      <w:marTop w:val="0"/>
      <w:marBottom w:val="0"/>
      <w:divBdr>
        <w:top w:val="none" w:sz="0" w:space="0" w:color="auto"/>
        <w:left w:val="none" w:sz="0" w:space="0" w:color="auto"/>
        <w:bottom w:val="none" w:sz="0" w:space="0" w:color="auto"/>
        <w:right w:val="none" w:sz="0" w:space="0" w:color="auto"/>
      </w:divBdr>
    </w:div>
    <w:div w:id="587154710">
      <w:bodyDiv w:val="1"/>
      <w:marLeft w:val="0"/>
      <w:marRight w:val="0"/>
      <w:marTop w:val="0"/>
      <w:marBottom w:val="0"/>
      <w:divBdr>
        <w:top w:val="none" w:sz="0" w:space="0" w:color="auto"/>
        <w:left w:val="none" w:sz="0" w:space="0" w:color="auto"/>
        <w:bottom w:val="none" w:sz="0" w:space="0" w:color="auto"/>
        <w:right w:val="none" w:sz="0" w:space="0" w:color="auto"/>
      </w:divBdr>
    </w:div>
    <w:div w:id="615336553">
      <w:bodyDiv w:val="1"/>
      <w:marLeft w:val="0"/>
      <w:marRight w:val="0"/>
      <w:marTop w:val="0"/>
      <w:marBottom w:val="0"/>
      <w:divBdr>
        <w:top w:val="none" w:sz="0" w:space="0" w:color="auto"/>
        <w:left w:val="none" w:sz="0" w:space="0" w:color="auto"/>
        <w:bottom w:val="none" w:sz="0" w:space="0" w:color="auto"/>
        <w:right w:val="none" w:sz="0" w:space="0" w:color="auto"/>
      </w:divBdr>
      <w:divsChild>
        <w:div w:id="849293209">
          <w:marLeft w:val="0"/>
          <w:marRight w:val="0"/>
          <w:marTop w:val="0"/>
          <w:marBottom w:val="0"/>
          <w:divBdr>
            <w:top w:val="none" w:sz="0" w:space="0" w:color="auto"/>
            <w:left w:val="none" w:sz="0" w:space="0" w:color="auto"/>
            <w:bottom w:val="none" w:sz="0" w:space="0" w:color="auto"/>
            <w:right w:val="none" w:sz="0" w:space="0" w:color="auto"/>
          </w:divBdr>
        </w:div>
        <w:div w:id="92214751">
          <w:marLeft w:val="0"/>
          <w:marRight w:val="0"/>
          <w:marTop w:val="0"/>
          <w:marBottom w:val="0"/>
          <w:divBdr>
            <w:top w:val="none" w:sz="0" w:space="0" w:color="auto"/>
            <w:left w:val="none" w:sz="0" w:space="0" w:color="auto"/>
            <w:bottom w:val="none" w:sz="0" w:space="0" w:color="auto"/>
            <w:right w:val="none" w:sz="0" w:space="0" w:color="auto"/>
          </w:divBdr>
        </w:div>
      </w:divsChild>
    </w:div>
    <w:div w:id="651644179">
      <w:bodyDiv w:val="1"/>
      <w:marLeft w:val="0"/>
      <w:marRight w:val="0"/>
      <w:marTop w:val="0"/>
      <w:marBottom w:val="0"/>
      <w:divBdr>
        <w:top w:val="none" w:sz="0" w:space="0" w:color="auto"/>
        <w:left w:val="none" w:sz="0" w:space="0" w:color="auto"/>
        <w:bottom w:val="none" w:sz="0" w:space="0" w:color="auto"/>
        <w:right w:val="none" w:sz="0" w:space="0" w:color="auto"/>
      </w:divBdr>
    </w:div>
    <w:div w:id="656373882">
      <w:bodyDiv w:val="1"/>
      <w:marLeft w:val="0"/>
      <w:marRight w:val="0"/>
      <w:marTop w:val="0"/>
      <w:marBottom w:val="0"/>
      <w:divBdr>
        <w:top w:val="none" w:sz="0" w:space="0" w:color="auto"/>
        <w:left w:val="none" w:sz="0" w:space="0" w:color="auto"/>
        <w:bottom w:val="none" w:sz="0" w:space="0" w:color="auto"/>
        <w:right w:val="none" w:sz="0" w:space="0" w:color="auto"/>
      </w:divBdr>
    </w:div>
    <w:div w:id="747771289">
      <w:bodyDiv w:val="1"/>
      <w:marLeft w:val="0"/>
      <w:marRight w:val="0"/>
      <w:marTop w:val="0"/>
      <w:marBottom w:val="0"/>
      <w:divBdr>
        <w:top w:val="none" w:sz="0" w:space="0" w:color="auto"/>
        <w:left w:val="none" w:sz="0" w:space="0" w:color="auto"/>
        <w:bottom w:val="none" w:sz="0" w:space="0" w:color="auto"/>
        <w:right w:val="none" w:sz="0" w:space="0" w:color="auto"/>
      </w:divBdr>
      <w:divsChild>
        <w:div w:id="1004863922">
          <w:marLeft w:val="0"/>
          <w:marRight w:val="0"/>
          <w:marTop w:val="0"/>
          <w:marBottom w:val="0"/>
          <w:divBdr>
            <w:top w:val="none" w:sz="0" w:space="0" w:color="auto"/>
            <w:left w:val="none" w:sz="0" w:space="0" w:color="auto"/>
            <w:bottom w:val="none" w:sz="0" w:space="0" w:color="auto"/>
            <w:right w:val="none" w:sz="0" w:space="0" w:color="auto"/>
          </w:divBdr>
          <w:divsChild>
            <w:div w:id="1074619721">
              <w:marLeft w:val="0"/>
              <w:marRight w:val="0"/>
              <w:marTop w:val="0"/>
              <w:marBottom w:val="0"/>
              <w:divBdr>
                <w:top w:val="none" w:sz="0" w:space="0" w:color="auto"/>
                <w:left w:val="none" w:sz="0" w:space="0" w:color="auto"/>
                <w:bottom w:val="none" w:sz="0" w:space="0" w:color="auto"/>
                <w:right w:val="none" w:sz="0" w:space="0" w:color="auto"/>
              </w:divBdr>
              <w:divsChild>
                <w:div w:id="2095474960">
                  <w:marLeft w:val="0"/>
                  <w:marRight w:val="0"/>
                  <w:marTop w:val="0"/>
                  <w:marBottom w:val="0"/>
                  <w:divBdr>
                    <w:top w:val="none" w:sz="0" w:space="0" w:color="auto"/>
                    <w:left w:val="none" w:sz="0" w:space="0" w:color="auto"/>
                    <w:bottom w:val="none" w:sz="0" w:space="0" w:color="auto"/>
                    <w:right w:val="none" w:sz="0" w:space="0" w:color="auto"/>
                  </w:divBdr>
                  <w:divsChild>
                    <w:div w:id="572474903">
                      <w:marLeft w:val="0"/>
                      <w:marRight w:val="0"/>
                      <w:marTop w:val="0"/>
                      <w:marBottom w:val="0"/>
                      <w:divBdr>
                        <w:top w:val="none" w:sz="0" w:space="0" w:color="auto"/>
                        <w:left w:val="none" w:sz="0" w:space="0" w:color="auto"/>
                        <w:bottom w:val="none" w:sz="0" w:space="0" w:color="auto"/>
                        <w:right w:val="none" w:sz="0" w:space="0" w:color="auto"/>
                      </w:divBdr>
                      <w:divsChild>
                        <w:div w:id="167445435">
                          <w:marLeft w:val="0"/>
                          <w:marRight w:val="0"/>
                          <w:marTop w:val="0"/>
                          <w:marBottom w:val="0"/>
                          <w:divBdr>
                            <w:top w:val="none" w:sz="0" w:space="0" w:color="auto"/>
                            <w:left w:val="none" w:sz="0" w:space="0" w:color="auto"/>
                            <w:bottom w:val="none" w:sz="0" w:space="0" w:color="auto"/>
                            <w:right w:val="none" w:sz="0" w:space="0" w:color="auto"/>
                          </w:divBdr>
                          <w:divsChild>
                            <w:div w:id="1280264037">
                              <w:marLeft w:val="0"/>
                              <w:marRight w:val="0"/>
                              <w:marTop w:val="0"/>
                              <w:marBottom w:val="0"/>
                              <w:divBdr>
                                <w:top w:val="none" w:sz="0" w:space="0" w:color="auto"/>
                                <w:left w:val="none" w:sz="0" w:space="0" w:color="auto"/>
                                <w:bottom w:val="none" w:sz="0" w:space="0" w:color="auto"/>
                                <w:right w:val="none" w:sz="0" w:space="0" w:color="auto"/>
                              </w:divBdr>
                              <w:divsChild>
                                <w:div w:id="1266622014">
                                  <w:marLeft w:val="0"/>
                                  <w:marRight w:val="0"/>
                                  <w:marTop w:val="0"/>
                                  <w:marBottom w:val="0"/>
                                  <w:divBdr>
                                    <w:top w:val="none" w:sz="0" w:space="0" w:color="auto"/>
                                    <w:left w:val="none" w:sz="0" w:space="0" w:color="auto"/>
                                    <w:bottom w:val="none" w:sz="0" w:space="0" w:color="auto"/>
                                    <w:right w:val="none" w:sz="0" w:space="0" w:color="auto"/>
                                  </w:divBdr>
                                  <w:divsChild>
                                    <w:div w:id="2123378683">
                                      <w:marLeft w:val="0"/>
                                      <w:marRight w:val="0"/>
                                      <w:marTop w:val="0"/>
                                      <w:marBottom w:val="0"/>
                                      <w:divBdr>
                                        <w:top w:val="none" w:sz="0" w:space="0" w:color="auto"/>
                                        <w:left w:val="none" w:sz="0" w:space="0" w:color="auto"/>
                                        <w:bottom w:val="none" w:sz="0" w:space="0" w:color="auto"/>
                                        <w:right w:val="none" w:sz="0" w:space="0" w:color="auto"/>
                                      </w:divBdr>
                                      <w:divsChild>
                                        <w:div w:id="891386111">
                                          <w:marLeft w:val="0"/>
                                          <w:marRight w:val="0"/>
                                          <w:marTop w:val="0"/>
                                          <w:marBottom w:val="0"/>
                                          <w:divBdr>
                                            <w:top w:val="none" w:sz="0" w:space="0" w:color="auto"/>
                                            <w:left w:val="none" w:sz="0" w:space="0" w:color="auto"/>
                                            <w:bottom w:val="none" w:sz="0" w:space="0" w:color="auto"/>
                                            <w:right w:val="none" w:sz="0" w:space="0" w:color="auto"/>
                                          </w:divBdr>
                                          <w:divsChild>
                                            <w:div w:id="387845586">
                                              <w:marLeft w:val="0"/>
                                              <w:marRight w:val="0"/>
                                              <w:marTop w:val="0"/>
                                              <w:marBottom w:val="0"/>
                                              <w:divBdr>
                                                <w:top w:val="none" w:sz="0" w:space="0" w:color="auto"/>
                                                <w:left w:val="none" w:sz="0" w:space="0" w:color="auto"/>
                                                <w:bottom w:val="none" w:sz="0" w:space="0" w:color="auto"/>
                                                <w:right w:val="none" w:sz="0" w:space="0" w:color="auto"/>
                                              </w:divBdr>
                                              <w:divsChild>
                                                <w:div w:id="1369184185">
                                                  <w:marLeft w:val="0"/>
                                                  <w:marRight w:val="0"/>
                                                  <w:marTop w:val="0"/>
                                                  <w:marBottom w:val="0"/>
                                                  <w:divBdr>
                                                    <w:top w:val="none" w:sz="0" w:space="0" w:color="auto"/>
                                                    <w:left w:val="none" w:sz="0" w:space="0" w:color="auto"/>
                                                    <w:bottom w:val="none" w:sz="0" w:space="0" w:color="auto"/>
                                                    <w:right w:val="none" w:sz="0" w:space="0" w:color="auto"/>
                                                  </w:divBdr>
                                                  <w:divsChild>
                                                    <w:div w:id="515383160">
                                                      <w:marLeft w:val="0"/>
                                                      <w:marRight w:val="0"/>
                                                      <w:marTop w:val="0"/>
                                                      <w:marBottom w:val="0"/>
                                                      <w:divBdr>
                                                        <w:top w:val="none" w:sz="0" w:space="0" w:color="auto"/>
                                                        <w:left w:val="none" w:sz="0" w:space="0" w:color="auto"/>
                                                        <w:bottom w:val="none" w:sz="0" w:space="0" w:color="auto"/>
                                                        <w:right w:val="none" w:sz="0" w:space="0" w:color="auto"/>
                                                      </w:divBdr>
                                                      <w:divsChild>
                                                        <w:div w:id="1381057211">
                                                          <w:marLeft w:val="0"/>
                                                          <w:marRight w:val="0"/>
                                                          <w:marTop w:val="0"/>
                                                          <w:marBottom w:val="0"/>
                                                          <w:divBdr>
                                                            <w:top w:val="none" w:sz="0" w:space="0" w:color="auto"/>
                                                            <w:left w:val="none" w:sz="0" w:space="0" w:color="auto"/>
                                                            <w:bottom w:val="none" w:sz="0" w:space="0" w:color="auto"/>
                                                            <w:right w:val="none" w:sz="0" w:space="0" w:color="auto"/>
                                                          </w:divBdr>
                                                          <w:divsChild>
                                                            <w:div w:id="34363229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41525808">
          <w:marLeft w:val="0"/>
          <w:marRight w:val="0"/>
          <w:marTop w:val="0"/>
          <w:marBottom w:val="0"/>
          <w:divBdr>
            <w:top w:val="none" w:sz="0" w:space="0" w:color="auto"/>
            <w:left w:val="none" w:sz="0" w:space="0" w:color="auto"/>
            <w:bottom w:val="none" w:sz="0" w:space="0" w:color="auto"/>
            <w:right w:val="none" w:sz="0" w:space="0" w:color="auto"/>
          </w:divBdr>
          <w:divsChild>
            <w:div w:id="412705548">
              <w:marLeft w:val="0"/>
              <w:marRight w:val="0"/>
              <w:marTop w:val="0"/>
              <w:marBottom w:val="0"/>
              <w:divBdr>
                <w:top w:val="none" w:sz="0" w:space="0" w:color="auto"/>
                <w:left w:val="none" w:sz="0" w:space="0" w:color="auto"/>
                <w:bottom w:val="none" w:sz="0" w:space="0" w:color="auto"/>
                <w:right w:val="none" w:sz="0" w:space="0" w:color="auto"/>
              </w:divBdr>
              <w:divsChild>
                <w:div w:id="1928030626">
                  <w:marLeft w:val="0"/>
                  <w:marRight w:val="0"/>
                  <w:marTop w:val="0"/>
                  <w:marBottom w:val="0"/>
                  <w:divBdr>
                    <w:top w:val="none" w:sz="0" w:space="0" w:color="auto"/>
                    <w:left w:val="none" w:sz="0" w:space="0" w:color="auto"/>
                    <w:bottom w:val="none" w:sz="0" w:space="0" w:color="auto"/>
                    <w:right w:val="none" w:sz="0" w:space="0" w:color="auto"/>
                  </w:divBdr>
                  <w:divsChild>
                    <w:div w:id="1571498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7773675">
      <w:bodyDiv w:val="1"/>
      <w:marLeft w:val="0"/>
      <w:marRight w:val="0"/>
      <w:marTop w:val="0"/>
      <w:marBottom w:val="0"/>
      <w:divBdr>
        <w:top w:val="none" w:sz="0" w:space="0" w:color="auto"/>
        <w:left w:val="none" w:sz="0" w:space="0" w:color="auto"/>
        <w:bottom w:val="none" w:sz="0" w:space="0" w:color="auto"/>
        <w:right w:val="none" w:sz="0" w:space="0" w:color="auto"/>
      </w:divBdr>
    </w:div>
    <w:div w:id="777681027">
      <w:bodyDiv w:val="1"/>
      <w:marLeft w:val="0"/>
      <w:marRight w:val="0"/>
      <w:marTop w:val="0"/>
      <w:marBottom w:val="0"/>
      <w:divBdr>
        <w:top w:val="none" w:sz="0" w:space="0" w:color="auto"/>
        <w:left w:val="none" w:sz="0" w:space="0" w:color="auto"/>
        <w:bottom w:val="none" w:sz="0" w:space="0" w:color="auto"/>
        <w:right w:val="none" w:sz="0" w:space="0" w:color="auto"/>
      </w:divBdr>
      <w:divsChild>
        <w:div w:id="218518801">
          <w:marLeft w:val="0"/>
          <w:marRight w:val="0"/>
          <w:marTop w:val="0"/>
          <w:marBottom w:val="0"/>
          <w:divBdr>
            <w:top w:val="none" w:sz="0" w:space="0" w:color="auto"/>
            <w:left w:val="none" w:sz="0" w:space="0" w:color="auto"/>
            <w:bottom w:val="none" w:sz="0" w:space="0" w:color="auto"/>
            <w:right w:val="none" w:sz="0" w:space="0" w:color="auto"/>
          </w:divBdr>
        </w:div>
        <w:div w:id="6947434">
          <w:marLeft w:val="0"/>
          <w:marRight w:val="0"/>
          <w:marTop w:val="0"/>
          <w:marBottom w:val="0"/>
          <w:divBdr>
            <w:top w:val="none" w:sz="0" w:space="0" w:color="auto"/>
            <w:left w:val="none" w:sz="0" w:space="0" w:color="auto"/>
            <w:bottom w:val="none" w:sz="0" w:space="0" w:color="auto"/>
            <w:right w:val="none" w:sz="0" w:space="0" w:color="auto"/>
          </w:divBdr>
        </w:div>
      </w:divsChild>
    </w:div>
    <w:div w:id="786464733">
      <w:bodyDiv w:val="1"/>
      <w:marLeft w:val="0"/>
      <w:marRight w:val="0"/>
      <w:marTop w:val="0"/>
      <w:marBottom w:val="0"/>
      <w:divBdr>
        <w:top w:val="none" w:sz="0" w:space="0" w:color="auto"/>
        <w:left w:val="none" w:sz="0" w:space="0" w:color="auto"/>
        <w:bottom w:val="none" w:sz="0" w:space="0" w:color="auto"/>
        <w:right w:val="none" w:sz="0" w:space="0" w:color="auto"/>
      </w:divBdr>
    </w:div>
    <w:div w:id="906190068">
      <w:bodyDiv w:val="1"/>
      <w:marLeft w:val="0"/>
      <w:marRight w:val="0"/>
      <w:marTop w:val="0"/>
      <w:marBottom w:val="0"/>
      <w:divBdr>
        <w:top w:val="none" w:sz="0" w:space="0" w:color="auto"/>
        <w:left w:val="none" w:sz="0" w:space="0" w:color="auto"/>
        <w:bottom w:val="none" w:sz="0" w:space="0" w:color="auto"/>
        <w:right w:val="none" w:sz="0" w:space="0" w:color="auto"/>
      </w:divBdr>
    </w:div>
    <w:div w:id="910970447">
      <w:bodyDiv w:val="1"/>
      <w:marLeft w:val="0"/>
      <w:marRight w:val="0"/>
      <w:marTop w:val="0"/>
      <w:marBottom w:val="0"/>
      <w:divBdr>
        <w:top w:val="none" w:sz="0" w:space="0" w:color="auto"/>
        <w:left w:val="none" w:sz="0" w:space="0" w:color="auto"/>
        <w:bottom w:val="none" w:sz="0" w:space="0" w:color="auto"/>
        <w:right w:val="none" w:sz="0" w:space="0" w:color="auto"/>
      </w:divBdr>
    </w:div>
    <w:div w:id="912662654">
      <w:bodyDiv w:val="1"/>
      <w:marLeft w:val="0"/>
      <w:marRight w:val="0"/>
      <w:marTop w:val="0"/>
      <w:marBottom w:val="0"/>
      <w:divBdr>
        <w:top w:val="none" w:sz="0" w:space="0" w:color="auto"/>
        <w:left w:val="none" w:sz="0" w:space="0" w:color="auto"/>
        <w:bottom w:val="none" w:sz="0" w:space="0" w:color="auto"/>
        <w:right w:val="none" w:sz="0" w:space="0" w:color="auto"/>
      </w:divBdr>
    </w:div>
    <w:div w:id="931742297">
      <w:bodyDiv w:val="1"/>
      <w:marLeft w:val="0"/>
      <w:marRight w:val="0"/>
      <w:marTop w:val="0"/>
      <w:marBottom w:val="0"/>
      <w:divBdr>
        <w:top w:val="none" w:sz="0" w:space="0" w:color="auto"/>
        <w:left w:val="none" w:sz="0" w:space="0" w:color="auto"/>
        <w:bottom w:val="none" w:sz="0" w:space="0" w:color="auto"/>
        <w:right w:val="none" w:sz="0" w:space="0" w:color="auto"/>
      </w:divBdr>
    </w:div>
    <w:div w:id="965042036">
      <w:bodyDiv w:val="1"/>
      <w:marLeft w:val="0"/>
      <w:marRight w:val="0"/>
      <w:marTop w:val="0"/>
      <w:marBottom w:val="0"/>
      <w:divBdr>
        <w:top w:val="none" w:sz="0" w:space="0" w:color="auto"/>
        <w:left w:val="none" w:sz="0" w:space="0" w:color="auto"/>
        <w:bottom w:val="none" w:sz="0" w:space="0" w:color="auto"/>
        <w:right w:val="none" w:sz="0" w:space="0" w:color="auto"/>
      </w:divBdr>
    </w:div>
    <w:div w:id="984091222">
      <w:bodyDiv w:val="1"/>
      <w:marLeft w:val="0"/>
      <w:marRight w:val="0"/>
      <w:marTop w:val="0"/>
      <w:marBottom w:val="0"/>
      <w:divBdr>
        <w:top w:val="none" w:sz="0" w:space="0" w:color="auto"/>
        <w:left w:val="none" w:sz="0" w:space="0" w:color="auto"/>
        <w:bottom w:val="none" w:sz="0" w:space="0" w:color="auto"/>
        <w:right w:val="none" w:sz="0" w:space="0" w:color="auto"/>
      </w:divBdr>
    </w:div>
    <w:div w:id="1004628225">
      <w:bodyDiv w:val="1"/>
      <w:marLeft w:val="0"/>
      <w:marRight w:val="0"/>
      <w:marTop w:val="0"/>
      <w:marBottom w:val="0"/>
      <w:divBdr>
        <w:top w:val="none" w:sz="0" w:space="0" w:color="auto"/>
        <w:left w:val="none" w:sz="0" w:space="0" w:color="auto"/>
        <w:bottom w:val="none" w:sz="0" w:space="0" w:color="auto"/>
        <w:right w:val="none" w:sz="0" w:space="0" w:color="auto"/>
      </w:divBdr>
    </w:div>
    <w:div w:id="1031612652">
      <w:bodyDiv w:val="1"/>
      <w:marLeft w:val="0"/>
      <w:marRight w:val="0"/>
      <w:marTop w:val="0"/>
      <w:marBottom w:val="0"/>
      <w:divBdr>
        <w:top w:val="none" w:sz="0" w:space="0" w:color="auto"/>
        <w:left w:val="none" w:sz="0" w:space="0" w:color="auto"/>
        <w:bottom w:val="none" w:sz="0" w:space="0" w:color="auto"/>
        <w:right w:val="none" w:sz="0" w:space="0" w:color="auto"/>
      </w:divBdr>
    </w:div>
    <w:div w:id="1048914539">
      <w:bodyDiv w:val="1"/>
      <w:marLeft w:val="0"/>
      <w:marRight w:val="0"/>
      <w:marTop w:val="0"/>
      <w:marBottom w:val="0"/>
      <w:divBdr>
        <w:top w:val="none" w:sz="0" w:space="0" w:color="auto"/>
        <w:left w:val="none" w:sz="0" w:space="0" w:color="auto"/>
        <w:bottom w:val="none" w:sz="0" w:space="0" w:color="auto"/>
        <w:right w:val="none" w:sz="0" w:space="0" w:color="auto"/>
      </w:divBdr>
    </w:div>
    <w:div w:id="1088498785">
      <w:bodyDiv w:val="1"/>
      <w:marLeft w:val="0"/>
      <w:marRight w:val="0"/>
      <w:marTop w:val="0"/>
      <w:marBottom w:val="0"/>
      <w:divBdr>
        <w:top w:val="none" w:sz="0" w:space="0" w:color="auto"/>
        <w:left w:val="none" w:sz="0" w:space="0" w:color="auto"/>
        <w:bottom w:val="none" w:sz="0" w:space="0" w:color="auto"/>
        <w:right w:val="none" w:sz="0" w:space="0" w:color="auto"/>
      </w:divBdr>
    </w:div>
    <w:div w:id="1095705819">
      <w:bodyDiv w:val="1"/>
      <w:marLeft w:val="0"/>
      <w:marRight w:val="0"/>
      <w:marTop w:val="0"/>
      <w:marBottom w:val="0"/>
      <w:divBdr>
        <w:top w:val="none" w:sz="0" w:space="0" w:color="auto"/>
        <w:left w:val="none" w:sz="0" w:space="0" w:color="auto"/>
        <w:bottom w:val="none" w:sz="0" w:space="0" w:color="auto"/>
        <w:right w:val="none" w:sz="0" w:space="0" w:color="auto"/>
      </w:divBdr>
    </w:div>
    <w:div w:id="1114637757">
      <w:bodyDiv w:val="1"/>
      <w:marLeft w:val="0"/>
      <w:marRight w:val="0"/>
      <w:marTop w:val="0"/>
      <w:marBottom w:val="0"/>
      <w:divBdr>
        <w:top w:val="none" w:sz="0" w:space="0" w:color="auto"/>
        <w:left w:val="none" w:sz="0" w:space="0" w:color="auto"/>
        <w:bottom w:val="none" w:sz="0" w:space="0" w:color="auto"/>
        <w:right w:val="none" w:sz="0" w:space="0" w:color="auto"/>
      </w:divBdr>
    </w:div>
    <w:div w:id="1136482945">
      <w:bodyDiv w:val="1"/>
      <w:marLeft w:val="0"/>
      <w:marRight w:val="0"/>
      <w:marTop w:val="0"/>
      <w:marBottom w:val="0"/>
      <w:divBdr>
        <w:top w:val="none" w:sz="0" w:space="0" w:color="auto"/>
        <w:left w:val="none" w:sz="0" w:space="0" w:color="auto"/>
        <w:bottom w:val="none" w:sz="0" w:space="0" w:color="auto"/>
        <w:right w:val="none" w:sz="0" w:space="0" w:color="auto"/>
      </w:divBdr>
    </w:div>
    <w:div w:id="1206671946">
      <w:bodyDiv w:val="1"/>
      <w:marLeft w:val="0"/>
      <w:marRight w:val="0"/>
      <w:marTop w:val="0"/>
      <w:marBottom w:val="0"/>
      <w:divBdr>
        <w:top w:val="none" w:sz="0" w:space="0" w:color="auto"/>
        <w:left w:val="none" w:sz="0" w:space="0" w:color="auto"/>
        <w:bottom w:val="none" w:sz="0" w:space="0" w:color="auto"/>
        <w:right w:val="none" w:sz="0" w:space="0" w:color="auto"/>
      </w:divBdr>
    </w:div>
    <w:div w:id="1230919281">
      <w:bodyDiv w:val="1"/>
      <w:marLeft w:val="0"/>
      <w:marRight w:val="0"/>
      <w:marTop w:val="0"/>
      <w:marBottom w:val="0"/>
      <w:divBdr>
        <w:top w:val="none" w:sz="0" w:space="0" w:color="auto"/>
        <w:left w:val="none" w:sz="0" w:space="0" w:color="auto"/>
        <w:bottom w:val="none" w:sz="0" w:space="0" w:color="auto"/>
        <w:right w:val="none" w:sz="0" w:space="0" w:color="auto"/>
      </w:divBdr>
    </w:div>
    <w:div w:id="1247349882">
      <w:bodyDiv w:val="1"/>
      <w:marLeft w:val="0"/>
      <w:marRight w:val="0"/>
      <w:marTop w:val="0"/>
      <w:marBottom w:val="0"/>
      <w:divBdr>
        <w:top w:val="none" w:sz="0" w:space="0" w:color="auto"/>
        <w:left w:val="none" w:sz="0" w:space="0" w:color="auto"/>
        <w:bottom w:val="none" w:sz="0" w:space="0" w:color="auto"/>
        <w:right w:val="none" w:sz="0" w:space="0" w:color="auto"/>
      </w:divBdr>
    </w:div>
    <w:div w:id="1320429652">
      <w:bodyDiv w:val="1"/>
      <w:marLeft w:val="0"/>
      <w:marRight w:val="0"/>
      <w:marTop w:val="0"/>
      <w:marBottom w:val="0"/>
      <w:divBdr>
        <w:top w:val="none" w:sz="0" w:space="0" w:color="auto"/>
        <w:left w:val="none" w:sz="0" w:space="0" w:color="auto"/>
        <w:bottom w:val="none" w:sz="0" w:space="0" w:color="auto"/>
        <w:right w:val="none" w:sz="0" w:space="0" w:color="auto"/>
      </w:divBdr>
    </w:div>
    <w:div w:id="1359699823">
      <w:bodyDiv w:val="1"/>
      <w:marLeft w:val="0"/>
      <w:marRight w:val="0"/>
      <w:marTop w:val="0"/>
      <w:marBottom w:val="0"/>
      <w:divBdr>
        <w:top w:val="none" w:sz="0" w:space="0" w:color="auto"/>
        <w:left w:val="none" w:sz="0" w:space="0" w:color="auto"/>
        <w:bottom w:val="none" w:sz="0" w:space="0" w:color="auto"/>
        <w:right w:val="none" w:sz="0" w:space="0" w:color="auto"/>
      </w:divBdr>
    </w:div>
    <w:div w:id="1427775819">
      <w:bodyDiv w:val="1"/>
      <w:marLeft w:val="0"/>
      <w:marRight w:val="0"/>
      <w:marTop w:val="0"/>
      <w:marBottom w:val="0"/>
      <w:divBdr>
        <w:top w:val="none" w:sz="0" w:space="0" w:color="auto"/>
        <w:left w:val="none" w:sz="0" w:space="0" w:color="auto"/>
        <w:bottom w:val="none" w:sz="0" w:space="0" w:color="auto"/>
        <w:right w:val="none" w:sz="0" w:space="0" w:color="auto"/>
      </w:divBdr>
    </w:div>
    <w:div w:id="1428572120">
      <w:bodyDiv w:val="1"/>
      <w:marLeft w:val="0"/>
      <w:marRight w:val="0"/>
      <w:marTop w:val="0"/>
      <w:marBottom w:val="0"/>
      <w:divBdr>
        <w:top w:val="none" w:sz="0" w:space="0" w:color="auto"/>
        <w:left w:val="none" w:sz="0" w:space="0" w:color="auto"/>
        <w:bottom w:val="none" w:sz="0" w:space="0" w:color="auto"/>
        <w:right w:val="none" w:sz="0" w:space="0" w:color="auto"/>
      </w:divBdr>
    </w:div>
    <w:div w:id="1429542787">
      <w:bodyDiv w:val="1"/>
      <w:marLeft w:val="0"/>
      <w:marRight w:val="0"/>
      <w:marTop w:val="0"/>
      <w:marBottom w:val="0"/>
      <w:divBdr>
        <w:top w:val="none" w:sz="0" w:space="0" w:color="auto"/>
        <w:left w:val="none" w:sz="0" w:space="0" w:color="auto"/>
        <w:bottom w:val="none" w:sz="0" w:space="0" w:color="auto"/>
        <w:right w:val="none" w:sz="0" w:space="0" w:color="auto"/>
      </w:divBdr>
    </w:div>
    <w:div w:id="1433235134">
      <w:bodyDiv w:val="1"/>
      <w:marLeft w:val="0"/>
      <w:marRight w:val="0"/>
      <w:marTop w:val="0"/>
      <w:marBottom w:val="0"/>
      <w:divBdr>
        <w:top w:val="none" w:sz="0" w:space="0" w:color="auto"/>
        <w:left w:val="none" w:sz="0" w:space="0" w:color="auto"/>
        <w:bottom w:val="none" w:sz="0" w:space="0" w:color="auto"/>
        <w:right w:val="none" w:sz="0" w:space="0" w:color="auto"/>
      </w:divBdr>
    </w:div>
    <w:div w:id="1445494662">
      <w:bodyDiv w:val="1"/>
      <w:marLeft w:val="0"/>
      <w:marRight w:val="0"/>
      <w:marTop w:val="0"/>
      <w:marBottom w:val="0"/>
      <w:divBdr>
        <w:top w:val="none" w:sz="0" w:space="0" w:color="auto"/>
        <w:left w:val="none" w:sz="0" w:space="0" w:color="auto"/>
        <w:bottom w:val="none" w:sz="0" w:space="0" w:color="auto"/>
        <w:right w:val="none" w:sz="0" w:space="0" w:color="auto"/>
      </w:divBdr>
    </w:div>
    <w:div w:id="1516191776">
      <w:bodyDiv w:val="1"/>
      <w:marLeft w:val="0"/>
      <w:marRight w:val="0"/>
      <w:marTop w:val="0"/>
      <w:marBottom w:val="0"/>
      <w:divBdr>
        <w:top w:val="none" w:sz="0" w:space="0" w:color="auto"/>
        <w:left w:val="none" w:sz="0" w:space="0" w:color="auto"/>
        <w:bottom w:val="none" w:sz="0" w:space="0" w:color="auto"/>
        <w:right w:val="none" w:sz="0" w:space="0" w:color="auto"/>
      </w:divBdr>
    </w:div>
    <w:div w:id="1581519663">
      <w:bodyDiv w:val="1"/>
      <w:marLeft w:val="0"/>
      <w:marRight w:val="0"/>
      <w:marTop w:val="0"/>
      <w:marBottom w:val="0"/>
      <w:divBdr>
        <w:top w:val="none" w:sz="0" w:space="0" w:color="auto"/>
        <w:left w:val="none" w:sz="0" w:space="0" w:color="auto"/>
        <w:bottom w:val="none" w:sz="0" w:space="0" w:color="auto"/>
        <w:right w:val="none" w:sz="0" w:space="0" w:color="auto"/>
      </w:divBdr>
    </w:div>
    <w:div w:id="1591625343">
      <w:bodyDiv w:val="1"/>
      <w:marLeft w:val="0"/>
      <w:marRight w:val="0"/>
      <w:marTop w:val="0"/>
      <w:marBottom w:val="0"/>
      <w:divBdr>
        <w:top w:val="none" w:sz="0" w:space="0" w:color="auto"/>
        <w:left w:val="none" w:sz="0" w:space="0" w:color="auto"/>
        <w:bottom w:val="none" w:sz="0" w:space="0" w:color="auto"/>
        <w:right w:val="none" w:sz="0" w:space="0" w:color="auto"/>
      </w:divBdr>
    </w:div>
    <w:div w:id="1592927887">
      <w:bodyDiv w:val="1"/>
      <w:marLeft w:val="0"/>
      <w:marRight w:val="0"/>
      <w:marTop w:val="0"/>
      <w:marBottom w:val="0"/>
      <w:divBdr>
        <w:top w:val="none" w:sz="0" w:space="0" w:color="auto"/>
        <w:left w:val="none" w:sz="0" w:space="0" w:color="auto"/>
        <w:bottom w:val="none" w:sz="0" w:space="0" w:color="auto"/>
        <w:right w:val="none" w:sz="0" w:space="0" w:color="auto"/>
      </w:divBdr>
    </w:div>
    <w:div w:id="1642613068">
      <w:bodyDiv w:val="1"/>
      <w:marLeft w:val="0"/>
      <w:marRight w:val="0"/>
      <w:marTop w:val="0"/>
      <w:marBottom w:val="0"/>
      <w:divBdr>
        <w:top w:val="none" w:sz="0" w:space="0" w:color="auto"/>
        <w:left w:val="none" w:sz="0" w:space="0" w:color="auto"/>
        <w:bottom w:val="none" w:sz="0" w:space="0" w:color="auto"/>
        <w:right w:val="none" w:sz="0" w:space="0" w:color="auto"/>
      </w:divBdr>
    </w:div>
    <w:div w:id="1660108732">
      <w:bodyDiv w:val="1"/>
      <w:marLeft w:val="0"/>
      <w:marRight w:val="0"/>
      <w:marTop w:val="0"/>
      <w:marBottom w:val="0"/>
      <w:divBdr>
        <w:top w:val="none" w:sz="0" w:space="0" w:color="auto"/>
        <w:left w:val="none" w:sz="0" w:space="0" w:color="auto"/>
        <w:bottom w:val="none" w:sz="0" w:space="0" w:color="auto"/>
        <w:right w:val="none" w:sz="0" w:space="0" w:color="auto"/>
      </w:divBdr>
    </w:div>
    <w:div w:id="1679237211">
      <w:bodyDiv w:val="1"/>
      <w:marLeft w:val="0"/>
      <w:marRight w:val="0"/>
      <w:marTop w:val="0"/>
      <w:marBottom w:val="0"/>
      <w:divBdr>
        <w:top w:val="none" w:sz="0" w:space="0" w:color="auto"/>
        <w:left w:val="none" w:sz="0" w:space="0" w:color="auto"/>
        <w:bottom w:val="none" w:sz="0" w:space="0" w:color="auto"/>
        <w:right w:val="none" w:sz="0" w:space="0" w:color="auto"/>
      </w:divBdr>
    </w:div>
    <w:div w:id="1683967870">
      <w:bodyDiv w:val="1"/>
      <w:marLeft w:val="0"/>
      <w:marRight w:val="0"/>
      <w:marTop w:val="0"/>
      <w:marBottom w:val="0"/>
      <w:divBdr>
        <w:top w:val="none" w:sz="0" w:space="0" w:color="auto"/>
        <w:left w:val="none" w:sz="0" w:space="0" w:color="auto"/>
        <w:bottom w:val="none" w:sz="0" w:space="0" w:color="auto"/>
        <w:right w:val="none" w:sz="0" w:space="0" w:color="auto"/>
      </w:divBdr>
    </w:div>
    <w:div w:id="1694575560">
      <w:bodyDiv w:val="1"/>
      <w:marLeft w:val="0"/>
      <w:marRight w:val="0"/>
      <w:marTop w:val="0"/>
      <w:marBottom w:val="0"/>
      <w:divBdr>
        <w:top w:val="none" w:sz="0" w:space="0" w:color="auto"/>
        <w:left w:val="none" w:sz="0" w:space="0" w:color="auto"/>
        <w:bottom w:val="none" w:sz="0" w:space="0" w:color="auto"/>
        <w:right w:val="none" w:sz="0" w:space="0" w:color="auto"/>
      </w:divBdr>
    </w:div>
    <w:div w:id="1697584291">
      <w:bodyDiv w:val="1"/>
      <w:marLeft w:val="0"/>
      <w:marRight w:val="0"/>
      <w:marTop w:val="0"/>
      <w:marBottom w:val="0"/>
      <w:divBdr>
        <w:top w:val="none" w:sz="0" w:space="0" w:color="auto"/>
        <w:left w:val="none" w:sz="0" w:space="0" w:color="auto"/>
        <w:bottom w:val="none" w:sz="0" w:space="0" w:color="auto"/>
        <w:right w:val="none" w:sz="0" w:space="0" w:color="auto"/>
      </w:divBdr>
      <w:divsChild>
        <w:div w:id="542907056">
          <w:marLeft w:val="0"/>
          <w:marRight w:val="0"/>
          <w:marTop w:val="0"/>
          <w:marBottom w:val="0"/>
          <w:divBdr>
            <w:top w:val="none" w:sz="0" w:space="0" w:color="auto"/>
            <w:left w:val="none" w:sz="0" w:space="0" w:color="auto"/>
            <w:bottom w:val="none" w:sz="0" w:space="0" w:color="auto"/>
            <w:right w:val="none" w:sz="0" w:space="0" w:color="auto"/>
          </w:divBdr>
        </w:div>
      </w:divsChild>
    </w:div>
    <w:div w:id="1753699563">
      <w:bodyDiv w:val="1"/>
      <w:marLeft w:val="0"/>
      <w:marRight w:val="0"/>
      <w:marTop w:val="0"/>
      <w:marBottom w:val="0"/>
      <w:divBdr>
        <w:top w:val="none" w:sz="0" w:space="0" w:color="auto"/>
        <w:left w:val="none" w:sz="0" w:space="0" w:color="auto"/>
        <w:bottom w:val="none" w:sz="0" w:space="0" w:color="auto"/>
        <w:right w:val="none" w:sz="0" w:space="0" w:color="auto"/>
      </w:divBdr>
    </w:div>
    <w:div w:id="1767386258">
      <w:bodyDiv w:val="1"/>
      <w:marLeft w:val="0"/>
      <w:marRight w:val="0"/>
      <w:marTop w:val="0"/>
      <w:marBottom w:val="0"/>
      <w:divBdr>
        <w:top w:val="none" w:sz="0" w:space="0" w:color="auto"/>
        <w:left w:val="none" w:sz="0" w:space="0" w:color="auto"/>
        <w:bottom w:val="none" w:sz="0" w:space="0" w:color="auto"/>
        <w:right w:val="none" w:sz="0" w:space="0" w:color="auto"/>
      </w:divBdr>
    </w:div>
    <w:div w:id="1775711352">
      <w:bodyDiv w:val="1"/>
      <w:marLeft w:val="0"/>
      <w:marRight w:val="0"/>
      <w:marTop w:val="0"/>
      <w:marBottom w:val="0"/>
      <w:divBdr>
        <w:top w:val="none" w:sz="0" w:space="0" w:color="auto"/>
        <w:left w:val="none" w:sz="0" w:space="0" w:color="auto"/>
        <w:bottom w:val="none" w:sz="0" w:space="0" w:color="auto"/>
        <w:right w:val="none" w:sz="0" w:space="0" w:color="auto"/>
      </w:divBdr>
    </w:div>
    <w:div w:id="1798062070">
      <w:bodyDiv w:val="1"/>
      <w:marLeft w:val="0"/>
      <w:marRight w:val="0"/>
      <w:marTop w:val="0"/>
      <w:marBottom w:val="0"/>
      <w:divBdr>
        <w:top w:val="none" w:sz="0" w:space="0" w:color="auto"/>
        <w:left w:val="none" w:sz="0" w:space="0" w:color="auto"/>
        <w:bottom w:val="none" w:sz="0" w:space="0" w:color="auto"/>
        <w:right w:val="none" w:sz="0" w:space="0" w:color="auto"/>
      </w:divBdr>
    </w:div>
    <w:div w:id="1844928262">
      <w:bodyDiv w:val="1"/>
      <w:marLeft w:val="0"/>
      <w:marRight w:val="0"/>
      <w:marTop w:val="0"/>
      <w:marBottom w:val="0"/>
      <w:divBdr>
        <w:top w:val="none" w:sz="0" w:space="0" w:color="auto"/>
        <w:left w:val="none" w:sz="0" w:space="0" w:color="auto"/>
        <w:bottom w:val="none" w:sz="0" w:space="0" w:color="auto"/>
        <w:right w:val="none" w:sz="0" w:space="0" w:color="auto"/>
      </w:divBdr>
    </w:div>
    <w:div w:id="1869638424">
      <w:bodyDiv w:val="1"/>
      <w:marLeft w:val="0"/>
      <w:marRight w:val="0"/>
      <w:marTop w:val="0"/>
      <w:marBottom w:val="0"/>
      <w:divBdr>
        <w:top w:val="none" w:sz="0" w:space="0" w:color="auto"/>
        <w:left w:val="none" w:sz="0" w:space="0" w:color="auto"/>
        <w:bottom w:val="none" w:sz="0" w:space="0" w:color="auto"/>
        <w:right w:val="none" w:sz="0" w:space="0" w:color="auto"/>
      </w:divBdr>
    </w:div>
    <w:div w:id="1896551593">
      <w:bodyDiv w:val="1"/>
      <w:marLeft w:val="0"/>
      <w:marRight w:val="0"/>
      <w:marTop w:val="0"/>
      <w:marBottom w:val="0"/>
      <w:divBdr>
        <w:top w:val="none" w:sz="0" w:space="0" w:color="auto"/>
        <w:left w:val="none" w:sz="0" w:space="0" w:color="auto"/>
        <w:bottom w:val="none" w:sz="0" w:space="0" w:color="auto"/>
        <w:right w:val="none" w:sz="0" w:space="0" w:color="auto"/>
      </w:divBdr>
    </w:div>
    <w:div w:id="1899317191">
      <w:bodyDiv w:val="1"/>
      <w:marLeft w:val="0"/>
      <w:marRight w:val="0"/>
      <w:marTop w:val="0"/>
      <w:marBottom w:val="0"/>
      <w:divBdr>
        <w:top w:val="none" w:sz="0" w:space="0" w:color="auto"/>
        <w:left w:val="none" w:sz="0" w:space="0" w:color="auto"/>
        <w:bottom w:val="none" w:sz="0" w:space="0" w:color="auto"/>
        <w:right w:val="none" w:sz="0" w:space="0" w:color="auto"/>
      </w:divBdr>
    </w:div>
    <w:div w:id="1926331342">
      <w:bodyDiv w:val="1"/>
      <w:marLeft w:val="0"/>
      <w:marRight w:val="0"/>
      <w:marTop w:val="0"/>
      <w:marBottom w:val="0"/>
      <w:divBdr>
        <w:top w:val="none" w:sz="0" w:space="0" w:color="auto"/>
        <w:left w:val="none" w:sz="0" w:space="0" w:color="auto"/>
        <w:bottom w:val="none" w:sz="0" w:space="0" w:color="auto"/>
        <w:right w:val="none" w:sz="0" w:space="0" w:color="auto"/>
      </w:divBdr>
    </w:div>
    <w:div w:id="1940671898">
      <w:bodyDiv w:val="1"/>
      <w:marLeft w:val="0"/>
      <w:marRight w:val="0"/>
      <w:marTop w:val="0"/>
      <w:marBottom w:val="0"/>
      <w:divBdr>
        <w:top w:val="none" w:sz="0" w:space="0" w:color="auto"/>
        <w:left w:val="none" w:sz="0" w:space="0" w:color="auto"/>
        <w:bottom w:val="none" w:sz="0" w:space="0" w:color="auto"/>
        <w:right w:val="none" w:sz="0" w:space="0" w:color="auto"/>
      </w:divBdr>
    </w:div>
    <w:div w:id="2053655465">
      <w:bodyDiv w:val="1"/>
      <w:marLeft w:val="0"/>
      <w:marRight w:val="0"/>
      <w:marTop w:val="0"/>
      <w:marBottom w:val="0"/>
      <w:divBdr>
        <w:top w:val="none" w:sz="0" w:space="0" w:color="auto"/>
        <w:left w:val="none" w:sz="0" w:space="0" w:color="auto"/>
        <w:bottom w:val="none" w:sz="0" w:space="0" w:color="auto"/>
        <w:right w:val="none" w:sz="0" w:space="0" w:color="auto"/>
      </w:divBdr>
    </w:div>
    <w:div w:id="2074160618">
      <w:bodyDiv w:val="1"/>
      <w:marLeft w:val="0"/>
      <w:marRight w:val="0"/>
      <w:marTop w:val="0"/>
      <w:marBottom w:val="0"/>
      <w:divBdr>
        <w:top w:val="none" w:sz="0" w:space="0" w:color="auto"/>
        <w:left w:val="none" w:sz="0" w:space="0" w:color="auto"/>
        <w:bottom w:val="none" w:sz="0" w:space="0" w:color="auto"/>
        <w:right w:val="none" w:sz="0" w:space="0" w:color="auto"/>
      </w:divBdr>
    </w:div>
    <w:div w:id="2096778967">
      <w:bodyDiv w:val="1"/>
      <w:marLeft w:val="0"/>
      <w:marRight w:val="0"/>
      <w:marTop w:val="0"/>
      <w:marBottom w:val="0"/>
      <w:divBdr>
        <w:top w:val="none" w:sz="0" w:space="0" w:color="auto"/>
        <w:left w:val="none" w:sz="0" w:space="0" w:color="auto"/>
        <w:bottom w:val="none" w:sz="0" w:space="0" w:color="auto"/>
        <w:right w:val="none" w:sz="0" w:space="0" w:color="auto"/>
      </w:divBdr>
    </w:div>
    <w:div w:id="2136630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baraodecocais.mg.gov.br/licitacoes" TargetMode="External"/><Relationship Id="rId21" Type="http://schemas.openxmlformats.org/officeDocument/2006/relationships/hyperlink" Target="https://www.baraodecocais.mg.gov.br/arquivo/legislacao/portaria_330_2024" TargetMode="External"/><Relationship Id="rId42" Type="http://schemas.openxmlformats.org/officeDocument/2006/relationships/hyperlink" Target="https://www.planalto.gov.br/ccivil_03/constituicao/constituicaocompilado.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planalto.gov.br/ccivil_03/_ato2011-2014/2013/lei/l12846.htm" TargetMode="External"/><Relationship Id="rId68" Type="http://schemas.openxmlformats.org/officeDocument/2006/relationships/hyperlink" Target="mailto:agentedecontratacao@baraodecocais.mg.gov.br" TargetMode="External"/><Relationship Id="rId16" Type="http://schemas.openxmlformats.org/officeDocument/2006/relationships/hyperlink" Target="https://licitar.digital/" TargetMode="External"/><Relationship Id="rId11" Type="http://schemas.openxmlformats.org/officeDocument/2006/relationships/endnotes" Target="endnotes.xml"/><Relationship Id="rId24" Type="http://schemas.openxmlformats.org/officeDocument/2006/relationships/hyperlink" Target="https://www.baraodecocais.mg.gov.br/arquivo/legislacao/decreto_193_2022" TargetMode="External"/><Relationship Id="rId32" Type="http://schemas.openxmlformats.org/officeDocument/2006/relationships/hyperlink" Target="http://www.pncp.gov.br"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www.gov.br/compras/pt-br/acesso-a-informacao/legislacao/instrucoes-normativas/instrucao-normativa-no-3-de-26-de-abril-de-2018" TargetMode="External"/><Relationship Id="rId58" Type="http://schemas.openxmlformats.org/officeDocument/2006/relationships/hyperlink" Target="https://www.gov.br/compras/pt-br/acesso-a-informacao/legislacao/instrucoes-normativas/instrucao-normativa-no-3-de-26-de-abril-de-2018" TargetMode="External"/><Relationship Id="rId66" Type="http://schemas.openxmlformats.org/officeDocument/2006/relationships/hyperlink" Target="https://www.gov.br/compras/pt-br/acesso-a-informacao/legislacao/instrucoes-normativas/instrucao-normativa-seges-me-no-73-de-30-de-setembro-de-2022" TargetMode="External"/><Relationship Id="rId74" Type="http://schemas.openxmlformats.org/officeDocument/2006/relationships/hyperlink" Target="http://www.planalto.gov.br/ccivil_03/_ato2019-2022/2021/lei/L14133.htm" TargetMode="External"/><Relationship Id="rId79" Type="http://schemas.openxmlformats.org/officeDocument/2006/relationships/glossaryDocument" Target="glossary/document.xml"/><Relationship Id="rId5" Type="http://schemas.openxmlformats.org/officeDocument/2006/relationships/customXml" Target="../customXml/item5.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s://licitar.digital/" TargetMode="External"/><Relationship Id="rId14" Type="http://schemas.openxmlformats.org/officeDocument/2006/relationships/hyperlink" Target="https://www.baraodecocais.mg.gov.br/licitacoes"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licitar.digital/" TargetMode="External"/><Relationship Id="rId30" Type="http://schemas.openxmlformats.org/officeDocument/2006/relationships/hyperlink" Target="https://licitar.digital/"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constituicao/constituicaocompilado.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s://www.gov.br/compras/pt-br/acesso-a-informacao/legislacao/instrucoes-normativas/instrucao-normativa-no-3-de-26-de-abril-de-2018"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s://licitar.digital/" TargetMode="External"/><Relationship Id="rId77"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hyperlink" Target="https://www.planalto.gov.br/ccivil_03/leis/l8429.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www.baraodecocais.mg.gov.br/arquivo/legislacao/decreto_193_2022"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licitar.digital/" TargetMode="External"/><Relationship Id="rId33" Type="http://schemas.openxmlformats.org/officeDocument/2006/relationships/hyperlink" Target="https://www.baraodecocais.mg.gov.br/licitacoes"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s://www.gov.br/compras/pt-br/acesso-a-informacao/legislacao/instrucoes-normativas/instrucao-normativa-no-3-de-26-de-abril-de-2018" TargetMode="External"/><Relationship Id="rId67" Type="http://schemas.openxmlformats.org/officeDocument/2006/relationships/hyperlink" Target="https://licitar.digital/" TargetMode="External"/><Relationship Id="rId20" Type="http://schemas.openxmlformats.org/officeDocument/2006/relationships/hyperlink" Target="https://app2.licitardigital.com.br/pesquisa/43880"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gov.br/compras/pt-br/acesso-a-informacao/legislacao/instrucoes-normativas/instrucao-normativa-no-3-de-26-de-abril-de-2018" TargetMode="External"/><Relationship Id="rId62" Type="http://schemas.openxmlformats.org/officeDocument/2006/relationships/hyperlink" Target="https://www.baraodecocais.mg.gov.br/licitacoes" TargetMode="External"/><Relationship Id="rId70" Type="http://schemas.openxmlformats.org/officeDocument/2006/relationships/hyperlink" Target="http://www.baraodecocais.mg.gov.br" TargetMode="External"/><Relationship Id="rId75" Type="http://schemas.openxmlformats.org/officeDocument/2006/relationships/hyperlink" Target="https://www.baraodecocais.mg.gov.br/licitacoes"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licitardigital.tawk.help/article/como-enviar-proposta-e-participar-de-um-credenciamento-eletr%C3%B4nico" TargetMode="External"/><Relationship Id="rId23" Type="http://schemas.openxmlformats.org/officeDocument/2006/relationships/hyperlink" Target="https://www.baraodecocais.mg.gov.br/arquivo/legislacao/decreto_247_2023" TargetMode="External"/><Relationship Id="rId28" Type="http://schemas.openxmlformats.org/officeDocument/2006/relationships/hyperlink" Target="https://licitar.digital/"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footnotes" Target="footnotes.xml"/><Relationship Id="rId31" Type="http://schemas.openxmlformats.org/officeDocument/2006/relationships/hyperlink" Target="https://licitar.digital/" TargetMode="External"/><Relationship Id="rId44" Type="http://schemas.openxmlformats.org/officeDocument/2006/relationships/hyperlink" Target="https://www.planalto.gov.br/ccivil_03/leis/lcp/lcp123.htm" TargetMode="External"/><Relationship Id="rId52" Type="http://schemas.openxmlformats.org/officeDocument/2006/relationships/hyperlink" Target="https://www.gov.br/compras/pt-br/acesso-a-informacao/legislacao/instrucoes-normativas/instrucao-normativa-no-3-de-26-de-abril-de-2018" TargetMode="External"/><Relationship Id="rId60" Type="http://schemas.openxmlformats.org/officeDocument/2006/relationships/hyperlink" Target="https://www.planalto.gov.br/ccivil_03/_ato2015-2018/2016/decreto/d8660.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mailto:agentedecontratacao@baraodecocais.mg.gov.br" TargetMode="External"/><Relationship Id="rId18" Type="http://schemas.openxmlformats.org/officeDocument/2006/relationships/hyperlink" Target="https://www.baraodecocais.mg.gov.br/arquivo/legislacao/decreto_247_2023"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s://certidoes.cgu.gov.br/"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eader" Target="header1.xml"/><Relationship Id="rId7" Type="http://schemas.openxmlformats.org/officeDocument/2006/relationships/styles" Target="styles.xml"/><Relationship Id="rId71"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29" Type="http://schemas.openxmlformats.org/officeDocument/2006/relationships/hyperlink" Target="https://www.baraodecocais.mg.gov.br/licitacoes"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baraodecocais.mg.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E34C8D649494A83ACD680C9E4FA733B"/>
        <w:category>
          <w:name w:val="Geral"/>
          <w:gallery w:val="placeholder"/>
        </w:category>
        <w:types>
          <w:type w:val="bbPlcHdr"/>
        </w:types>
        <w:behaviors>
          <w:behavior w:val="content"/>
        </w:behaviors>
        <w:guid w:val="{0F777775-16CD-4A67-8AE7-3407AA41CD00}"/>
      </w:docPartPr>
      <w:docPartBody>
        <w:p w:rsidR="005F3D00" w:rsidRDefault="002C17BA" w:rsidP="002C17BA">
          <w:pPr>
            <w:pStyle w:val="2E34C8D649494A83ACD680C9E4FA733B"/>
          </w:pPr>
          <w:r w:rsidRPr="00EB71C4">
            <w:rPr>
              <w:rStyle w:val="TextodoEspaoReservado"/>
            </w:rPr>
            <w:t>[</w:t>
          </w:r>
          <w:r>
            <w:rPr>
              <w:rStyle w:val="TextodoEspaoReservado"/>
            </w:rPr>
            <w:t>Processo</w:t>
          </w:r>
          <w:r w:rsidRPr="00EB71C4">
            <w:rPr>
              <w:rStyle w:val="TextodoEspaoReservado"/>
            </w:rPr>
            <w:t>]</w:t>
          </w:r>
        </w:p>
      </w:docPartBody>
    </w:docPart>
    <w:docPart>
      <w:docPartPr>
        <w:name w:val="31BF9247E4614EA79C03A750C6644F76"/>
        <w:category>
          <w:name w:val="Geral"/>
          <w:gallery w:val="placeholder"/>
        </w:category>
        <w:types>
          <w:type w:val="bbPlcHdr"/>
        </w:types>
        <w:behaviors>
          <w:behavior w:val="content"/>
        </w:behaviors>
        <w:guid w:val="{CBBC1E9A-3631-416D-BD50-67A39B510FCC}"/>
      </w:docPartPr>
      <w:docPartBody>
        <w:p w:rsidR="005F3D00" w:rsidRDefault="002C17BA" w:rsidP="002C17BA">
          <w:pPr>
            <w:pStyle w:val="31BF9247E4614EA79C03A750C6644F76"/>
          </w:pPr>
          <w:r w:rsidRPr="00EB71C4">
            <w:rPr>
              <w:rStyle w:val="TextodoEspaoReservado"/>
            </w:rPr>
            <w:t>[</w:t>
          </w:r>
          <w:r>
            <w:rPr>
              <w:rStyle w:val="TextodoEspaoReservado"/>
            </w:rPr>
            <w:t>Sequência</w:t>
          </w:r>
          <w:r w:rsidRPr="00EB71C4">
            <w:rPr>
              <w:rStyle w:val="TextodoEspaoReservado"/>
            </w:rPr>
            <w:t>]</w:t>
          </w:r>
        </w:p>
      </w:docPartBody>
    </w:docPart>
    <w:docPart>
      <w:docPartPr>
        <w:name w:val="F1D6AD9A2A3A4144A2855E218B87D31E"/>
        <w:category>
          <w:name w:val="Geral"/>
          <w:gallery w:val="placeholder"/>
        </w:category>
        <w:types>
          <w:type w:val="bbPlcHdr"/>
        </w:types>
        <w:behaviors>
          <w:behavior w:val="content"/>
        </w:behaviors>
        <w:guid w:val="{1854A690-3BCB-4281-8F60-BAEA8D3F3225}"/>
      </w:docPartPr>
      <w:docPartBody>
        <w:p w:rsidR="005F3D00" w:rsidRDefault="002C17BA" w:rsidP="002C17BA">
          <w:pPr>
            <w:pStyle w:val="F1D6AD9A2A3A4144A2855E218B87D31E"/>
          </w:pPr>
          <w:r w:rsidRPr="00EB71C4">
            <w:rPr>
              <w:rStyle w:val="TextodoEspaoReservado"/>
            </w:rPr>
            <w:t>[</w:t>
          </w:r>
          <w:r>
            <w:rPr>
              <w:rStyle w:val="TextodoEspaoReservado"/>
            </w:rPr>
            <w:t>Inserir Objeto</w:t>
          </w:r>
          <w:r w:rsidRPr="00EB71C4">
            <w:rPr>
              <w:rStyle w:val="TextodoEspaoReservado"/>
            </w:rPr>
            <w:t>]</w:t>
          </w:r>
        </w:p>
      </w:docPartBody>
    </w:docPart>
    <w:docPart>
      <w:docPartPr>
        <w:name w:val="8F46ED9494EA461AB7096FABE9926FEC"/>
        <w:category>
          <w:name w:val="Geral"/>
          <w:gallery w:val="placeholder"/>
        </w:category>
        <w:types>
          <w:type w:val="bbPlcHdr"/>
        </w:types>
        <w:behaviors>
          <w:behavior w:val="content"/>
        </w:behaviors>
        <w:guid w:val="{FA623CF2-DA7B-4BDF-9EAB-2CCEF0E38496}"/>
      </w:docPartPr>
      <w:docPartBody>
        <w:p w:rsidR="005F3D00" w:rsidRDefault="002C17BA" w:rsidP="002C17BA">
          <w:pPr>
            <w:pStyle w:val="8F46ED9494EA461AB7096FABE9926FEC"/>
          </w:pPr>
          <w:r w:rsidRPr="00EB71C4">
            <w:rPr>
              <w:rStyle w:val="TextodoEspaoReservado"/>
            </w:rPr>
            <w:t>[</w:t>
          </w:r>
          <w:r>
            <w:rPr>
              <w:rStyle w:val="TextodoEspaoReservado"/>
            </w:rPr>
            <w:t>Sequência</w:t>
          </w:r>
          <w:r w:rsidRPr="00EB71C4">
            <w:rPr>
              <w:rStyle w:val="TextodoEspaoReservado"/>
            </w:rPr>
            <w:t>]</w:t>
          </w:r>
        </w:p>
      </w:docPartBody>
    </w:docPart>
    <w:docPart>
      <w:docPartPr>
        <w:name w:val="47EECAFD3CF648FA8EE9517EA5723483"/>
        <w:category>
          <w:name w:val="Geral"/>
          <w:gallery w:val="placeholder"/>
        </w:category>
        <w:types>
          <w:type w:val="bbPlcHdr"/>
        </w:types>
        <w:behaviors>
          <w:behavior w:val="content"/>
        </w:behaviors>
        <w:guid w:val="{C07CE8F1-AE23-4AE9-B8DF-DCA92022918F}"/>
      </w:docPartPr>
      <w:docPartBody>
        <w:p w:rsidR="005F3D00" w:rsidRDefault="002C17BA" w:rsidP="002C17BA">
          <w:pPr>
            <w:pStyle w:val="47EECAFD3CF648FA8EE9517EA5723483"/>
          </w:pPr>
          <w:r w:rsidRPr="00EB71C4">
            <w:rPr>
              <w:rStyle w:val="TextodoEspaoReservado"/>
            </w:rPr>
            <w:t>[</w:t>
          </w:r>
          <w:r>
            <w:rPr>
              <w:rStyle w:val="TextodoEspaoReservado"/>
            </w:rPr>
            <w:t>Inserir Objeto</w:t>
          </w:r>
          <w:r w:rsidRPr="00EB71C4">
            <w:rPr>
              <w:rStyle w:val="TextodoEspaoReservado"/>
            </w:rPr>
            <w:t>]</w:t>
          </w:r>
        </w:p>
      </w:docPartBody>
    </w:docPart>
    <w:docPart>
      <w:docPartPr>
        <w:name w:val="5EDBEBCE8B9E46C6B7D83AAE2D5392FF"/>
        <w:category>
          <w:name w:val="Geral"/>
          <w:gallery w:val="placeholder"/>
        </w:category>
        <w:types>
          <w:type w:val="bbPlcHdr"/>
        </w:types>
        <w:behaviors>
          <w:behavior w:val="content"/>
        </w:behaviors>
        <w:guid w:val="{6571A4D6-CE23-4703-9B6E-194BCA371D0A}"/>
      </w:docPartPr>
      <w:docPartBody>
        <w:p w:rsidR="00531EB4" w:rsidRDefault="00531EB4" w:rsidP="00531EB4">
          <w:pPr>
            <w:pStyle w:val="5EDBEBCE8B9E46C6B7D83AAE2D5392FF"/>
          </w:pPr>
          <w:r w:rsidRPr="00EB71C4">
            <w:rPr>
              <w:rStyle w:val="TextodoEspaoReservado"/>
            </w:rPr>
            <w:t>[</w:t>
          </w:r>
          <w:r>
            <w:rPr>
              <w:rStyle w:val="TextodoEspaoReservado"/>
            </w:rPr>
            <w:t>Inserir Objeto</w:t>
          </w:r>
          <w:r w:rsidRPr="00EB71C4">
            <w:rPr>
              <w:rStyle w:val="TextodoEspaoReservado"/>
            </w:rPr>
            <w:t>]</w:t>
          </w:r>
        </w:p>
      </w:docPartBody>
    </w:docPart>
    <w:docPart>
      <w:docPartPr>
        <w:name w:val="2C4A1B605B434EB49803746568065D35"/>
        <w:category>
          <w:name w:val="Geral"/>
          <w:gallery w:val="placeholder"/>
        </w:category>
        <w:types>
          <w:type w:val="bbPlcHdr"/>
        </w:types>
        <w:behaviors>
          <w:behavior w:val="content"/>
        </w:behaviors>
        <w:guid w:val="{55F84F15-1F2E-4B31-8A11-11FE2215EE5B}"/>
      </w:docPartPr>
      <w:docPartBody>
        <w:p w:rsidR="003813C1" w:rsidRDefault="00DA5E07" w:rsidP="00DA5E07">
          <w:pPr>
            <w:pStyle w:val="2C4A1B605B434EB49803746568065D35"/>
          </w:pPr>
          <w:r w:rsidRPr="006C66BE">
            <w:rPr>
              <w:rStyle w:val="TextodoEspaoReservado"/>
              <w:rFonts w:eastAsiaTheme="minorHAnsi"/>
            </w:rPr>
            <w:t>[</w:t>
          </w:r>
          <w:r>
            <w:rPr>
              <w:rStyle w:val="TextodoEspaoReservado"/>
              <w:rFonts w:eastAsiaTheme="minorHAnsi"/>
            </w:rPr>
            <w:t>Secretaria</w:t>
          </w:r>
          <w:r w:rsidRPr="006C66BE">
            <w:rPr>
              <w:rStyle w:val="TextodoEspaoReservado"/>
              <w:rFonts w:eastAsiaTheme="minorHAnsi"/>
            </w:rPr>
            <w:t>]</w:t>
          </w:r>
        </w:p>
      </w:docPartBody>
    </w:docPart>
    <w:docPart>
      <w:docPartPr>
        <w:name w:val="1DABC1FF6FDE40108541A1702A8943F4"/>
        <w:category>
          <w:name w:val="Geral"/>
          <w:gallery w:val="placeholder"/>
        </w:category>
        <w:types>
          <w:type w:val="bbPlcHdr"/>
        </w:types>
        <w:behaviors>
          <w:behavior w:val="content"/>
        </w:behaviors>
        <w:guid w:val="{33821100-9132-4CE7-A4C3-F56FF3D8247C}"/>
      </w:docPartPr>
      <w:docPartBody>
        <w:p w:rsidR="003813C1" w:rsidRDefault="003E2E0E" w:rsidP="003E2E0E">
          <w:pPr>
            <w:pStyle w:val="1DABC1FF6FDE40108541A1702A8943F42"/>
          </w:pPr>
          <w:r w:rsidRPr="000D3D0D">
            <w:rPr>
              <w:rStyle w:val="TextodoEspaoReservado"/>
              <w:rFonts w:ascii="Times New Roman" w:hAnsi="Times New Roman" w:cs="Times New Roman"/>
              <w:sz w:val="24"/>
              <w:szCs w:val="24"/>
            </w:rPr>
            <w:t>[Secretário(a)]</w:t>
          </w:r>
        </w:p>
      </w:docPartBody>
    </w:docPart>
    <w:docPart>
      <w:docPartPr>
        <w:name w:val="B6D114C882F94722A0DA7DD2363F4B32"/>
        <w:category>
          <w:name w:val="Geral"/>
          <w:gallery w:val="placeholder"/>
        </w:category>
        <w:types>
          <w:type w:val="bbPlcHdr"/>
        </w:types>
        <w:behaviors>
          <w:behavior w:val="content"/>
        </w:behaviors>
        <w:guid w:val="{07A9AE0E-606B-43EE-9A03-A52B6C5E93E2}"/>
      </w:docPartPr>
      <w:docPartBody>
        <w:p w:rsidR="001A36D3" w:rsidRDefault="003E2E0E" w:rsidP="003E2E0E">
          <w:pPr>
            <w:pStyle w:val="B6D114C882F94722A0DA7DD2363F4B321"/>
          </w:pPr>
          <w:r w:rsidRPr="00740B06">
            <w:rPr>
              <w:rStyle w:val="TextodoEspaoReservado"/>
              <w:rFonts w:ascii="Times New Roman" w:hAnsi="Times New Roman" w:cs="Times New Roman"/>
              <w:sz w:val="24"/>
              <w:szCs w:val="24"/>
            </w:rPr>
            <w:t>[Secretário(a) de]</w:t>
          </w:r>
        </w:p>
      </w:docPartBody>
    </w:docPart>
    <w:docPart>
      <w:docPartPr>
        <w:name w:val="D1ED3206E2A94BD7940CC94259C0148A"/>
        <w:category>
          <w:name w:val="Geral"/>
          <w:gallery w:val="placeholder"/>
        </w:category>
        <w:types>
          <w:type w:val="bbPlcHdr"/>
        </w:types>
        <w:behaviors>
          <w:behavior w:val="content"/>
        </w:behaviors>
        <w:guid w:val="{F30C632D-95C2-43D6-BCB4-70756A44AA49}"/>
      </w:docPartPr>
      <w:docPartBody>
        <w:p w:rsidR="0099660E" w:rsidRDefault="001F43B3" w:rsidP="001F43B3">
          <w:pPr>
            <w:pStyle w:val="D1ED3206E2A94BD7940CC94259C0148A"/>
          </w:pPr>
          <w:r w:rsidRPr="00853434">
            <w:rPr>
              <w:rStyle w:val="TextodoEspaoReservado"/>
            </w:rPr>
            <w:t>[</w:t>
          </w:r>
          <w:r>
            <w:rPr>
              <w:rStyle w:val="TextodoEspaoReservado"/>
            </w:rPr>
            <w:t>Credenciamento</w:t>
          </w:r>
          <w:r w:rsidRPr="00853434">
            <w:rPr>
              <w:rStyle w:val="TextodoEspaoReservado"/>
            </w:rPr>
            <w:t>]</w:t>
          </w:r>
        </w:p>
      </w:docPartBody>
    </w:docPart>
    <w:docPart>
      <w:docPartPr>
        <w:name w:val="8CC584ADF11C48B48E58F7F973519ABE"/>
        <w:category>
          <w:name w:val="Geral"/>
          <w:gallery w:val="placeholder"/>
        </w:category>
        <w:types>
          <w:type w:val="bbPlcHdr"/>
        </w:types>
        <w:behaviors>
          <w:behavior w:val="content"/>
        </w:behaviors>
        <w:guid w:val="{FE132FEE-1D7F-4F6E-8919-3DFDF59FEAA7}"/>
      </w:docPartPr>
      <w:docPartBody>
        <w:p w:rsidR="0099660E" w:rsidRDefault="001F43B3" w:rsidP="001F43B3">
          <w:pPr>
            <w:pStyle w:val="8CC584ADF11C48B48E58F7F973519ABE"/>
          </w:pPr>
          <w:r w:rsidRPr="00853434">
            <w:rPr>
              <w:rStyle w:val="TextodoEspaoReservado"/>
            </w:rPr>
            <w:t>[</w:t>
          </w:r>
          <w:r>
            <w:rPr>
              <w:rStyle w:val="TextodoEspaoReservado"/>
            </w:rPr>
            <w:t>Credenciamento</w:t>
          </w:r>
          <w:r w:rsidRPr="00853434">
            <w:rPr>
              <w:rStyle w:val="TextodoEspaoReservado"/>
            </w:rPr>
            <w:t>]</w:t>
          </w:r>
        </w:p>
      </w:docPartBody>
    </w:docPart>
    <w:docPart>
      <w:docPartPr>
        <w:name w:val="D3903B2ED913492994FE15BD9769734F"/>
        <w:category>
          <w:name w:val="Geral"/>
          <w:gallery w:val="placeholder"/>
        </w:category>
        <w:types>
          <w:type w:val="bbPlcHdr"/>
        </w:types>
        <w:behaviors>
          <w:behavior w:val="content"/>
        </w:behaviors>
        <w:guid w:val="{47DE848D-76C6-410E-A538-E33B5E26FB7D}"/>
      </w:docPartPr>
      <w:docPartBody>
        <w:p w:rsidR="0099660E" w:rsidRDefault="001F43B3" w:rsidP="001F43B3">
          <w:pPr>
            <w:pStyle w:val="D3903B2ED913492994FE15BD9769734F"/>
          </w:pPr>
          <w:r w:rsidRPr="00853434">
            <w:rPr>
              <w:rStyle w:val="TextodoEspaoReservado"/>
            </w:rPr>
            <w:t>[</w:t>
          </w:r>
          <w:r>
            <w:rPr>
              <w:rStyle w:val="TextodoEspaoReservado"/>
            </w:rPr>
            <w:t>Credenciamento</w:t>
          </w:r>
          <w:r w:rsidRPr="00853434">
            <w:rPr>
              <w:rStyle w:val="TextodoEspaoReservado"/>
            </w:rPr>
            <w:t>]</w:t>
          </w:r>
        </w:p>
      </w:docPartBody>
    </w:docPart>
    <w:docPart>
      <w:docPartPr>
        <w:name w:val="5413A2F2D72141C6A59AB2F58A2F7B63"/>
        <w:category>
          <w:name w:val="Geral"/>
          <w:gallery w:val="placeholder"/>
        </w:category>
        <w:types>
          <w:type w:val="bbPlcHdr"/>
        </w:types>
        <w:behaviors>
          <w:behavior w:val="content"/>
        </w:behaviors>
        <w:guid w:val="{00614A7D-0824-4D4E-9E80-DCB2FAD0CF4B}"/>
      </w:docPartPr>
      <w:docPartBody>
        <w:p w:rsidR="00284DF8" w:rsidRDefault="00113548">
          <w:r w:rsidRPr="003B633D">
            <w:rPr>
              <w:rStyle w:val="TextodoEspaoReservado"/>
            </w:rPr>
            <w:t>[Data de Publicação]</w:t>
          </w:r>
        </w:p>
      </w:docPartBody>
    </w:docPart>
    <w:docPart>
      <w:docPartPr>
        <w:name w:val="2DA90455D5FA4C0AA601387F61527BA6"/>
        <w:category>
          <w:name w:val="Geral"/>
          <w:gallery w:val="placeholder"/>
        </w:category>
        <w:types>
          <w:type w:val="bbPlcHdr"/>
        </w:types>
        <w:behaviors>
          <w:behavior w:val="content"/>
        </w:behaviors>
        <w:guid w:val="{11B43A25-52A8-4682-B8E7-5BB57C9D7261}"/>
      </w:docPartPr>
      <w:docPartBody>
        <w:p w:rsidR="00C2205B" w:rsidRDefault="0074625F" w:rsidP="0074625F">
          <w:pPr>
            <w:pStyle w:val="2DA90455D5FA4C0AA601387F61527BA6"/>
          </w:pPr>
          <w:r w:rsidRPr="00EB71C4">
            <w:rPr>
              <w:rStyle w:val="TextodoEspaoReservado"/>
            </w:rPr>
            <w:t>[</w:t>
          </w:r>
          <w:r>
            <w:rPr>
              <w:rStyle w:val="TextodoEspaoReservado"/>
            </w:rPr>
            <w:t>Processo</w:t>
          </w:r>
          <w:r w:rsidRPr="00EB71C4">
            <w:rPr>
              <w:rStyle w:val="TextodoEspaoReservado"/>
            </w:rPr>
            <w:t>]</w:t>
          </w:r>
        </w:p>
      </w:docPartBody>
    </w:docPart>
    <w:docPart>
      <w:docPartPr>
        <w:name w:val="FCA2D5222BB84064B92168A2B4FBE245"/>
        <w:category>
          <w:name w:val="Geral"/>
          <w:gallery w:val="placeholder"/>
        </w:category>
        <w:types>
          <w:type w:val="bbPlcHdr"/>
        </w:types>
        <w:behaviors>
          <w:behavior w:val="content"/>
        </w:behaviors>
        <w:guid w:val="{32768209-EC23-4308-8B78-9325E93C3211}"/>
      </w:docPartPr>
      <w:docPartBody>
        <w:p w:rsidR="00C2205B" w:rsidRDefault="0074625F" w:rsidP="0074625F">
          <w:pPr>
            <w:pStyle w:val="FCA2D5222BB84064B92168A2B4FBE245"/>
          </w:pPr>
          <w:r w:rsidRPr="006C66BE">
            <w:rPr>
              <w:rStyle w:val="TextodoEspaoReservado"/>
              <w:rFonts w:eastAsiaTheme="minorHAnsi"/>
            </w:rPr>
            <w:t>[</w:t>
          </w:r>
          <w:r>
            <w:rPr>
              <w:rStyle w:val="TextodoEspaoReservado"/>
              <w:rFonts w:eastAsiaTheme="minorHAnsi"/>
            </w:rPr>
            <w:t>Secretaria</w:t>
          </w:r>
          <w:r w:rsidRPr="006C66BE">
            <w:rPr>
              <w:rStyle w:val="TextodoEspaoReservado"/>
              <w:rFonts w:eastAsiaTheme="minorHAnsi"/>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WenQuanYi Micro He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800000AF" w:usb1="1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Emoji">
    <w:panose1 w:val="020B0502040204020203"/>
    <w:charset w:val="00"/>
    <w:family w:val="swiss"/>
    <w:pitch w:val="variable"/>
    <w:sig w:usb0="00000003" w:usb1="02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17BA"/>
    <w:rsid w:val="00033DE2"/>
    <w:rsid w:val="000B310C"/>
    <w:rsid w:val="000C26CB"/>
    <w:rsid w:val="000F6FD7"/>
    <w:rsid w:val="00100D19"/>
    <w:rsid w:val="00113548"/>
    <w:rsid w:val="00163F9E"/>
    <w:rsid w:val="00165C22"/>
    <w:rsid w:val="001A36D3"/>
    <w:rsid w:val="001F43B3"/>
    <w:rsid w:val="00252C74"/>
    <w:rsid w:val="00256181"/>
    <w:rsid w:val="0027662C"/>
    <w:rsid w:val="00284DF8"/>
    <w:rsid w:val="002A71CC"/>
    <w:rsid w:val="002C17BA"/>
    <w:rsid w:val="002E0893"/>
    <w:rsid w:val="002E5303"/>
    <w:rsid w:val="003813C1"/>
    <w:rsid w:val="00393C7B"/>
    <w:rsid w:val="003E2E0E"/>
    <w:rsid w:val="00463BFB"/>
    <w:rsid w:val="00465C0E"/>
    <w:rsid w:val="00531EB4"/>
    <w:rsid w:val="00541339"/>
    <w:rsid w:val="005652B1"/>
    <w:rsid w:val="005B0E92"/>
    <w:rsid w:val="005B576D"/>
    <w:rsid w:val="005F3D00"/>
    <w:rsid w:val="005F639D"/>
    <w:rsid w:val="006230B4"/>
    <w:rsid w:val="00623EC8"/>
    <w:rsid w:val="0064426F"/>
    <w:rsid w:val="00666184"/>
    <w:rsid w:val="00673101"/>
    <w:rsid w:val="00684664"/>
    <w:rsid w:val="006D3122"/>
    <w:rsid w:val="006F38D9"/>
    <w:rsid w:val="0072428E"/>
    <w:rsid w:val="0074625F"/>
    <w:rsid w:val="00755A5D"/>
    <w:rsid w:val="0079135F"/>
    <w:rsid w:val="007D544C"/>
    <w:rsid w:val="0080640C"/>
    <w:rsid w:val="008C3F1C"/>
    <w:rsid w:val="008F7950"/>
    <w:rsid w:val="00905B98"/>
    <w:rsid w:val="009305B5"/>
    <w:rsid w:val="00931850"/>
    <w:rsid w:val="009451DB"/>
    <w:rsid w:val="0095209B"/>
    <w:rsid w:val="009830DC"/>
    <w:rsid w:val="0099660E"/>
    <w:rsid w:val="00A3175B"/>
    <w:rsid w:val="00A329C7"/>
    <w:rsid w:val="00A42B76"/>
    <w:rsid w:val="00A53546"/>
    <w:rsid w:val="00A779B9"/>
    <w:rsid w:val="00AD1DE2"/>
    <w:rsid w:val="00AD39B1"/>
    <w:rsid w:val="00B0626B"/>
    <w:rsid w:val="00B52926"/>
    <w:rsid w:val="00B62EAE"/>
    <w:rsid w:val="00B76636"/>
    <w:rsid w:val="00BC51CC"/>
    <w:rsid w:val="00C2205B"/>
    <w:rsid w:val="00C5413F"/>
    <w:rsid w:val="00CE7CC9"/>
    <w:rsid w:val="00D331E9"/>
    <w:rsid w:val="00D66890"/>
    <w:rsid w:val="00D70ED1"/>
    <w:rsid w:val="00D95896"/>
    <w:rsid w:val="00DA5E07"/>
    <w:rsid w:val="00DB6622"/>
    <w:rsid w:val="00E26FB2"/>
    <w:rsid w:val="00E5656E"/>
    <w:rsid w:val="00E961B9"/>
    <w:rsid w:val="00ED697C"/>
    <w:rsid w:val="00EE5C79"/>
    <w:rsid w:val="00EF2383"/>
    <w:rsid w:val="00EF48E2"/>
    <w:rsid w:val="00F029A7"/>
    <w:rsid w:val="00F31996"/>
    <w:rsid w:val="00F35031"/>
    <w:rsid w:val="00F7151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pt-BR" w:eastAsia="pt-B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74625F"/>
    <w:rPr>
      <w:color w:val="808080"/>
    </w:rPr>
  </w:style>
  <w:style w:type="paragraph" w:customStyle="1" w:styleId="2E34C8D649494A83ACD680C9E4FA733B">
    <w:name w:val="2E34C8D649494A83ACD680C9E4FA733B"/>
    <w:rsid w:val="002C17BA"/>
  </w:style>
  <w:style w:type="paragraph" w:customStyle="1" w:styleId="31BF9247E4614EA79C03A750C6644F76">
    <w:name w:val="31BF9247E4614EA79C03A750C6644F76"/>
    <w:rsid w:val="002C17BA"/>
  </w:style>
  <w:style w:type="paragraph" w:customStyle="1" w:styleId="F1D6AD9A2A3A4144A2855E218B87D31E">
    <w:name w:val="F1D6AD9A2A3A4144A2855E218B87D31E"/>
    <w:rsid w:val="002C17BA"/>
  </w:style>
  <w:style w:type="paragraph" w:customStyle="1" w:styleId="8F46ED9494EA461AB7096FABE9926FEC">
    <w:name w:val="8F46ED9494EA461AB7096FABE9926FEC"/>
    <w:rsid w:val="002C17BA"/>
  </w:style>
  <w:style w:type="paragraph" w:customStyle="1" w:styleId="47EECAFD3CF648FA8EE9517EA5723483">
    <w:name w:val="47EECAFD3CF648FA8EE9517EA5723483"/>
    <w:rsid w:val="002C17BA"/>
  </w:style>
  <w:style w:type="paragraph" w:customStyle="1" w:styleId="5EDBEBCE8B9E46C6B7D83AAE2D5392FF">
    <w:name w:val="5EDBEBCE8B9E46C6B7D83AAE2D5392FF"/>
    <w:rsid w:val="00531EB4"/>
  </w:style>
  <w:style w:type="paragraph" w:customStyle="1" w:styleId="D1ED3206E2A94BD7940CC94259C0148A">
    <w:name w:val="D1ED3206E2A94BD7940CC94259C0148A"/>
    <w:rsid w:val="001F43B3"/>
    <w:rPr>
      <w:rFonts w:eastAsiaTheme="minorHAnsi"/>
      <w:kern w:val="0"/>
      <w:lang w:eastAsia="en-US"/>
      <w14:ligatures w14:val="none"/>
    </w:rPr>
  </w:style>
  <w:style w:type="paragraph" w:customStyle="1" w:styleId="8CC584ADF11C48B48E58F7F973519ABE">
    <w:name w:val="8CC584ADF11C48B48E58F7F973519ABE"/>
    <w:rsid w:val="001F43B3"/>
  </w:style>
  <w:style w:type="paragraph" w:customStyle="1" w:styleId="2C4A1B605B434EB49803746568065D35">
    <w:name w:val="2C4A1B605B434EB49803746568065D35"/>
    <w:rsid w:val="00DA5E07"/>
  </w:style>
  <w:style w:type="paragraph" w:customStyle="1" w:styleId="1DABC1FF6FDE40108541A1702A8943F42">
    <w:name w:val="1DABC1FF6FDE40108541A1702A8943F42"/>
    <w:rsid w:val="003E2E0E"/>
    <w:rPr>
      <w:rFonts w:eastAsiaTheme="minorHAnsi"/>
      <w:kern w:val="0"/>
      <w:lang w:eastAsia="en-US"/>
      <w14:ligatures w14:val="none"/>
    </w:rPr>
  </w:style>
  <w:style w:type="paragraph" w:customStyle="1" w:styleId="B6D114C882F94722A0DA7DD2363F4B321">
    <w:name w:val="B6D114C882F94722A0DA7DD2363F4B321"/>
    <w:rsid w:val="003E2E0E"/>
    <w:rPr>
      <w:rFonts w:eastAsiaTheme="minorHAnsi"/>
      <w:kern w:val="0"/>
      <w:lang w:eastAsia="en-US"/>
      <w14:ligatures w14:val="none"/>
    </w:rPr>
  </w:style>
  <w:style w:type="paragraph" w:customStyle="1" w:styleId="D3903B2ED913492994FE15BD9769734F">
    <w:name w:val="D3903B2ED913492994FE15BD9769734F"/>
    <w:rsid w:val="001F43B3"/>
  </w:style>
  <w:style w:type="paragraph" w:customStyle="1" w:styleId="2DA90455D5FA4C0AA601387F61527BA6">
    <w:name w:val="2DA90455D5FA4C0AA601387F61527BA6"/>
    <w:rsid w:val="0074625F"/>
    <w:pPr>
      <w:spacing w:line="278" w:lineRule="auto"/>
    </w:pPr>
    <w:rPr>
      <w:sz w:val="24"/>
      <w:szCs w:val="24"/>
    </w:rPr>
  </w:style>
  <w:style w:type="paragraph" w:customStyle="1" w:styleId="FCA2D5222BB84064B92168A2B4FBE245">
    <w:name w:val="FCA2D5222BB84064B92168A2B4FBE245"/>
    <w:rsid w:val="0074625F"/>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data da assinatura eletrônica.</PublishDate>
  <Abstract>Edson Adão dos Santos</Abstract>
  <CompanyAddress/>
  <CompanyPhone>Municipal</CompanyPhone>
  <CompanyFax>Construção - 02.14.05.15.451.1501.3081.4.4.90.51                                        Reforma     - 02.14.08.15.451.1501.2128.3.3.90.30</CompanyFax>
  <CompanyEmail>Menor Preço - Global</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8" ma:contentTypeDescription="Create a new document." ma:contentTypeScope="" ma:versionID="37762aade61970cea1f26aae188e6c54">
  <xsd:schema xmlns:xsd="http://www.w3.org/2001/XMLSchema" xmlns:xs="http://www.w3.org/2001/XMLSchema" xmlns:p="http://schemas.microsoft.com/office/2006/metadata/properties" xmlns:ns2="52c93ea8-e2de-466c-b401-d7fabeb9490e" targetNamespace="http://schemas.microsoft.com/office/2006/metadata/properties" ma:root="true" ma:fieldsID="5b255f0827b1b01c62b300cf1fb7085a"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29C7A7E-5F9A-4C66-A1B6-105A203E5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1F0E1F-5A90-4510-8647-93132619D03D}">
  <ds:schemaRefs>
    <ds:schemaRef ds:uri="http://schemas.openxmlformats.org/officeDocument/2006/bibliography"/>
  </ds:schemaRefs>
</ds:datastoreItem>
</file>

<file path=customXml/itemProps4.xml><?xml version="1.0" encoding="utf-8"?>
<ds:datastoreItem xmlns:ds="http://schemas.openxmlformats.org/officeDocument/2006/customXml" ds:itemID="{7690AF1C-E198-4DFA-BE03-1E892BD04FC9}">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27705C9-2C68-43AC-8C5A-67853478F50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5651</TotalTime>
  <Pages>19</Pages>
  <Words>6490</Words>
  <Characters>35050</Characters>
  <Application>Microsoft Office Word</Application>
  <DocSecurity>0</DocSecurity>
  <Lines>292</Lines>
  <Paragraphs>82</Paragraphs>
  <ScaleCrop>false</ScaleCrop>
  <HeadingPairs>
    <vt:vector size="2" baseType="variant">
      <vt:variant>
        <vt:lpstr>Título</vt:lpstr>
      </vt:variant>
      <vt:variant>
        <vt:i4>1</vt:i4>
      </vt:variant>
    </vt:vector>
  </HeadingPairs>
  <TitlesOfParts>
    <vt:vector size="1" baseType="lpstr">
      <vt:lpstr>0004/2024</vt:lpstr>
    </vt:vector>
  </TitlesOfParts>
  <Manager>CFEM</Manager>
  <Company>Secretaria Municipal de Saúde</Company>
  <LinksUpToDate>false</LinksUpToDate>
  <CharactersWithSpaces>41458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0001/2025</dc:title>
  <dc:subject>0002/2025</dc:subject>
  <dc:creator>Marcela Ali Tarif</dc:creator>
  <cp:keywords>Secretário Municipal de Saúde</cp:keywords>
  <dc:description>Credenciamento de pessoa jurídica visando a prestação de serviços complementares na área da saúde, para realização de exames de radiografia odontológica no Município de Barão de Cocais</dc:description>
  <cp:lastModifiedBy>Agente de Contratação</cp:lastModifiedBy>
  <cp:revision>1403</cp:revision>
  <cp:lastPrinted>2025-03-05T17:43:00Z</cp:lastPrinted>
  <dcterms:created xsi:type="dcterms:W3CDTF">2023-09-27T19:22:00Z</dcterms:created>
  <dcterms:modified xsi:type="dcterms:W3CDTF">2025-03-05T17:43:00Z</dcterms:modified>
  <cp:category>0001/2025</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